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 є підтвердженням включення цінних паперів (фінансових інструментів) до біржового реєстру з метою застосування ставки особливого податку в розмірі 0,1 відсотка?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215.1.3 прим. 1 п. 215.1 прим. 1 ст. 215 прим. 1 Податкового кодексу України від 02 грудня 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зі змінами та доповненнями, податок справляється у розмірі 0,1 відсотка від суми операції з продажу поза фондовою біржею цінних паперів, що перебувають у біржовому реєстрі.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п. 2 р. I Положення про функціонування фондових бірж, затвердженого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рішенням Національної комісії з цінних паперів та фондового ринку від 22.11.2012 N 1688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(далі - Положення):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біржовий реєстр - це складова біржового списку, що містить інформацію щодо лістингових цінних паперів;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біржовий список - це документ фондової біржі, який містить інформацію щодо цінних паперів та інших фінансових інструментів, які в конкретний момент часу на відповідну дату допущені до торгівлі на фондовій біржі за категорією лістингових цінних паперів або за категорією позалістингових цінних паперів та інших фінансових інструментів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Пунктом 1 р. IV Положення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передбачено, що цінні папери, які пройшли процедуру лістингу, заносяться до біржового реєстру до відповідного рівня лістингу.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Фондова біржа повідомляє емітента про прийняте рішення щодо лістингу, зміни рівня лістингу та делістингу його цінних паперів не пізніше наступного робочого дня з дати прийняття рішення та оприлюднює таке рішення на власному веб-сайті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11 р. IV Положення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Отже, підтвердженням включення цінних паперів (фінансових інструментів) до біржового реєстру є рішення відповідної біржі щодо їх лістингу. При цьому рішення щодо включення цінних паперів (фінансових інструментів) до біржового реєстру не пізніше наступного робочого дня з дати його прийняття оприлюднюється на власному веб-сайті фондової біржі.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