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824273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22.05.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6A1195">
              <w:rPr>
                <w:sz w:val="28"/>
                <w:szCs w:val="28"/>
                <w:lang w:val="en-US" w:eastAsia="ru-RU"/>
              </w:rPr>
              <w:t>23</w:t>
            </w:r>
            <w:r w:rsidR="001D69F2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370028" w:rsidRDefault="00824273" w:rsidP="0008374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549</w:t>
            </w:r>
          </w:p>
        </w:tc>
      </w:tr>
    </w:tbl>
    <w:p w:rsidR="008146EF" w:rsidRDefault="008146EF" w:rsidP="008146EF">
      <w:pPr>
        <w:ind w:right="4936"/>
        <w:rPr>
          <w:bCs/>
          <w:sz w:val="28"/>
          <w:szCs w:val="28"/>
        </w:rPr>
      </w:pP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Щодо зупинення внесення змін</w:t>
      </w: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до системи депозитарного обліку</w:t>
      </w:r>
    </w:p>
    <w:p w:rsidR="008146EF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цінних паперів</w:t>
      </w:r>
    </w:p>
    <w:p w:rsidR="008146EF" w:rsidRPr="00B053F5" w:rsidRDefault="008146EF" w:rsidP="008146EF">
      <w:pPr>
        <w:ind w:right="5116"/>
        <w:jc w:val="both"/>
        <w:rPr>
          <w:bCs/>
          <w:sz w:val="28"/>
          <w:szCs w:val="28"/>
        </w:rPr>
      </w:pPr>
    </w:p>
    <w:p w:rsidR="00AA0FA4" w:rsidRPr="005D0E42" w:rsidRDefault="00201C82" w:rsidP="00AA0FA4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332892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</w:t>
      </w:r>
      <w:r w:rsidR="00D0118D" w:rsidRPr="00332892">
        <w:rPr>
          <w:sz w:val="28"/>
          <w:szCs w:val="28"/>
        </w:rPr>
        <w:t>,</w:t>
      </w:r>
      <w:r w:rsidR="009B23B3" w:rsidRPr="00332892">
        <w:rPr>
          <w:sz w:val="28"/>
          <w:szCs w:val="28"/>
        </w:rPr>
        <w:t xml:space="preserve"> у зв'язку із виявленням </w:t>
      </w:r>
      <w:r w:rsidR="00332892" w:rsidRPr="00332892">
        <w:rPr>
          <w:sz w:val="28"/>
          <w:szCs w:val="28"/>
        </w:rPr>
        <w:t xml:space="preserve">порушень вимог пункту </w:t>
      </w:r>
      <w:r w:rsidR="00741CC7">
        <w:rPr>
          <w:sz w:val="28"/>
          <w:szCs w:val="28"/>
        </w:rPr>
        <w:t>5</w:t>
      </w:r>
      <w:r w:rsidR="00332892" w:rsidRPr="00332892">
        <w:rPr>
          <w:sz w:val="28"/>
          <w:szCs w:val="28"/>
        </w:rPr>
        <w:t xml:space="preserve"> частини другої статті 46 Закону України «Про інститути спільного інвестування» та з метою захисту прав інвесторів у цінні папери,</w:t>
      </w:r>
      <w:r w:rsidR="00332892" w:rsidRPr="00332892">
        <w:rPr>
          <w:b/>
          <w:sz w:val="28"/>
          <w:szCs w:val="28"/>
        </w:rPr>
        <w:t xml:space="preserve"> </w:t>
      </w:r>
      <w:r w:rsidR="005D0E42" w:rsidRPr="005D0E42">
        <w:rPr>
          <w:sz w:val="28"/>
          <w:szCs w:val="28"/>
        </w:rPr>
        <w:t>Національна комісія з цінних паперів та фондового ринку (далі - Комісія)</w:t>
      </w:r>
    </w:p>
    <w:p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:rsidR="004B6CAB" w:rsidRPr="004B6CAB" w:rsidRDefault="00824273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Зупинити з 00 год. 00 хв. 23</w:t>
      </w:r>
      <w:r>
        <w:rPr>
          <w:spacing w:val="-4"/>
          <w:sz w:val="28"/>
          <w:szCs w:val="28"/>
        </w:rPr>
        <w:t>.05</w:t>
      </w:r>
      <w:r w:rsidR="00363FA6" w:rsidRPr="004B6CAB">
        <w:rPr>
          <w:spacing w:val="-4"/>
          <w:sz w:val="28"/>
          <w:szCs w:val="28"/>
        </w:rPr>
        <w:t>.20</w:t>
      </w:r>
      <w:r w:rsidR="00340FE1" w:rsidRPr="007252C0">
        <w:rPr>
          <w:spacing w:val="-4"/>
          <w:sz w:val="28"/>
          <w:szCs w:val="28"/>
        </w:rPr>
        <w:t>23</w:t>
      </w:r>
      <w:r w:rsidR="0022056D" w:rsidRPr="007252C0">
        <w:rPr>
          <w:spacing w:val="-4"/>
          <w:sz w:val="28"/>
          <w:szCs w:val="28"/>
        </w:rPr>
        <w:t>р.</w:t>
      </w:r>
      <w:r w:rsidR="00363FA6" w:rsidRPr="004B6CAB">
        <w:rPr>
          <w:spacing w:val="-4"/>
          <w:sz w:val="28"/>
          <w:szCs w:val="28"/>
        </w:rPr>
        <w:t xml:space="preserve"> </w:t>
      </w:r>
      <w:r w:rsidR="00363FA6"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7252C0">
        <w:rPr>
          <w:sz w:val="28"/>
          <w:szCs w:val="28"/>
        </w:rPr>
        <w:t xml:space="preserve">щодо </w:t>
      </w:r>
      <w:r w:rsidR="00E333C7" w:rsidRPr="00E333C7">
        <w:rPr>
          <w:sz w:val="28"/>
          <w:szCs w:val="28"/>
        </w:rPr>
        <w:t>ц</w:t>
      </w:r>
      <w:r w:rsidR="00E333C7">
        <w:rPr>
          <w:sz w:val="28"/>
          <w:szCs w:val="28"/>
        </w:rPr>
        <w:t>інних паперів</w:t>
      </w:r>
      <w:r w:rsidR="007252C0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інститутів спільного інвестування</w:t>
      </w:r>
      <w:r w:rsidR="00363FA6" w:rsidRPr="004B6CAB">
        <w:rPr>
          <w:sz w:val="28"/>
          <w:szCs w:val="28"/>
        </w:rPr>
        <w:t xml:space="preserve">, </w:t>
      </w:r>
      <w:r w:rsidR="006D0E3F">
        <w:rPr>
          <w:sz w:val="28"/>
          <w:szCs w:val="28"/>
        </w:rPr>
        <w:t>зазначених у додатку до цього рішення</w:t>
      </w:r>
      <w:r w:rsidR="00363FA6" w:rsidRPr="004B6CAB">
        <w:rPr>
          <w:sz w:val="28"/>
          <w:szCs w:val="28"/>
        </w:rPr>
        <w:t xml:space="preserve"> (перелік додається).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з цінними паперами</w:t>
      </w:r>
      <w:r w:rsidR="007B08C9" w:rsidRPr="007B08C9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інститутів спільного інвестування</w:t>
      </w:r>
      <w:r w:rsidRPr="004B6CAB">
        <w:rPr>
          <w:sz w:val="28"/>
          <w:szCs w:val="28"/>
        </w:rPr>
        <w:t xml:space="preserve">, </w:t>
      </w:r>
      <w:r w:rsidR="001142B1">
        <w:rPr>
          <w:sz w:val="28"/>
          <w:szCs w:val="28"/>
        </w:rPr>
        <w:t>зазначен</w:t>
      </w:r>
      <w:r w:rsidR="00250055">
        <w:rPr>
          <w:sz w:val="28"/>
          <w:szCs w:val="28"/>
        </w:rPr>
        <w:t>ими у додатку до цього рішення</w:t>
      </w:r>
      <w:r w:rsidRPr="004B6CAB">
        <w:rPr>
          <w:sz w:val="28"/>
          <w:szCs w:val="28"/>
        </w:rPr>
        <w:t>,</w:t>
      </w:r>
      <w:r w:rsidR="00250055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250055">
        <w:rPr>
          <w:sz w:val="28"/>
          <w:szCs w:val="28"/>
        </w:rPr>
        <w:t xml:space="preserve"> </w:t>
      </w:r>
      <w:r w:rsidR="006C3D76">
        <w:rPr>
          <w:sz w:val="28"/>
          <w:szCs w:val="28"/>
        </w:rPr>
        <w:t>яке набрало законної сили.</w:t>
      </w:r>
    </w:p>
    <w:p w:rsidR="004B6CAB" w:rsidRPr="00887547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</w:t>
      </w:r>
      <w:r w:rsidR="00250055">
        <w:rPr>
          <w:sz w:val="28"/>
          <w:szCs w:val="28"/>
        </w:rPr>
        <w:t xml:space="preserve"> прав власності на цінні папери, зазначені у додатку до цього рішення.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>
        <w:rPr>
          <w:sz w:val="28"/>
          <w:szCs w:val="28"/>
        </w:rPr>
        <w:t>382704)</w:t>
      </w:r>
      <w:r w:rsidR="00BC3196">
        <w:rPr>
          <w:sz w:val="28"/>
          <w:szCs w:val="28"/>
        </w:rPr>
        <w:t xml:space="preserve"> та </w:t>
      </w:r>
      <w:r w:rsidR="008A2BEE">
        <w:rPr>
          <w:sz w:val="28"/>
          <w:szCs w:val="28"/>
        </w:rPr>
        <w:t>Українській асоціації</w:t>
      </w:r>
      <w:r w:rsidRPr="004B6CAB">
        <w:rPr>
          <w:sz w:val="28"/>
          <w:szCs w:val="28"/>
        </w:rPr>
        <w:t xml:space="preserve"> інвестиційного бізнесу (УАІБ) (ідентифікаційний код юридичної особи: 23152037) протягом одного робочого дня з моменту отримання цього рішення довести дане рішення Комісії до відома членів відповідних асоціацій. 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lastRenderedPageBreak/>
        <w:t>ПАТ «НДУ», ПАРД</w:t>
      </w:r>
      <w:r w:rsidR="001B374B"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Департаменту нагляду за станом корпоративного управління та корпоративними фінансами (В. </w:t>
      </w:r>
      <w:proofErr w:type="spellStart"/>
      <w:r w:rsidRPr="004B6CAB">
        <w:rPr>
          <w:sz w:val="28"/>
          <w:szCs w:val="28"/>
        </w:rPr>
        <w:t>Жупаненко</w:t>
      </w:r>
      <w:proofErr w:type="spellEnd"/>
      <w:r w:rsidRPr="004B6CAB">
        <w:rPr>
          <w:sz w:val="28"/>
          <w:szCs w:val="28"/>
        </w:rPr>
        <w:t xml:space="preserve">) забезпечити: 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відправлення цього рішення ПАТ «НДУ» (через систему електронної взаємодії органів виконавчої влади), ПАТ «Розрахунковий центр» (ідентифікаційний код юридичної особи: 35917889</w:t>
      </w:r>
      <w:r w:rsidR="00045517">
        <w:rPr>
          <w:sz w:val="28"/>
          <w:szCs w:val="28"/>
        </w:rPr>
        <w:t xml:space="preserve">), ПАРД, УАІБ, </w:t>
      </w:r>
      <w:r w:rsidR="00045517" w:rsidRPr="005B1561">
        <w:rPr>
          <w:spacing w:val="-4"/>
          <w:sz w:val="28"/>
          <w:szCs w:val="28"/>
          <w:lang w:eastAsia="ru-RU"/>
        </w:rPr>
        <w:t>а також</w:t>
      </w:r>
      <w:r w:rsidR="00045517" w:rsidRPr="00D53C15">
        <w:rPr>
          <w:sz w:val="28"/>
          <w:szCs w:val="28"/>
        </w:rPr>
        <w:t xml:space="preserve"> </w:t>
      </w:r>
      <w:bookmarkStart w:id="0" w:name="_Hlk129352750"/>
      <w:r w:rsidR="00E65757" w:rsidRPr="00CD6EBF">
        <w:rPr>
          <w:sz w:val="28"/>
          <w:szCs w:val="28"/>
        </w:rPr>
        <w:t>ТОВ «БРЕНТА КАПІТАЛ»</w:t>
      </w:r>
      <w:bookmarkEnd w:id="0"/>
      <w:r w:rsidR="00045517">
        <w:rPr>
          <w:spacing w:val="-4"/>
          <w:sz w:val="28"/>
          <w:szCs w:val="28"/>
        </w:rPr>
        <w:t xml:space="preserve"> (шляхом направлення на електронні </w:t>
      </w:r>
      <w:r w:rsidR="000A220B">
        <w:rPr>
          <w:spacing w:val="-4"/>
          <w:sz w:val="28"/>
          <w:szCs w:val="28"/>
        </w:rPr>
        <w:t xml:space="preserve">поштові </w:t>
      </w:r>
      <w:r w:rsidR="007252C0">
        <w:rPr>
          <w:spacing w:val="-4"/>
          <w:sz w:val="28"/>
          <w:szCs w:val="28"/>
        </w:rPr>
        <w:t>адреси</w:t>
      </w:r>
      <w:r w:rsidR="00045517">
        <w:rPr>
          <w:spacing w:val="-4"/>
          <w:sz w:val="28"/>
          <w:szCs w:val="28"/>
        </w:rPr>
        <w:t>)</w:t>
      </w:r>
      <w:r w:rsidR="00045517">
        <w:rPr>
          <w:sz w:val="28"/>
          <w:szCs w:val="28"/>
          <w:lang w:eastAsia="ru-RU"/>
        </w:rPr>
        <w:t>;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4B6CAB">
        <w:rPr>
          <w:sz w:val="28"/>
          <w:szCs w:val="28"/>
        </w:rPr>
        <w:t>вебсайті</w:t>
      </w:r>
      <w:proofErr w:type="spellEnd"/>
      <w:r w:rsidRPr="004B6CAB">
        <w:rPr>
          <w:sz w:val="28"/>
          <w:szCs w:val="28"/>
        </w:rPr>
        <w:t xml:space="preserve"> Комісії протягом одного робочого дня </w:t>
      </w:r>
      <w:r w:rsidR="0022056D">
        <w:rPr>
          <w:sz w:val="28"/>
          <w:szCs w:val="28"/>
        </w:rPr>
        <w:t>з дати прийняття цього рішення.</w:t>
      </w:r>
    </w:p>
    <w:p w:rsidR="008146EF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 xml:space="preserve">М. </w:t>
      </w:r>
      <w:proofErr w:type="spellStart"/>
      <w:r w:rsidRPr="004B6CAB">
        <w:rPr>
          <w:sz w:val="28"/>
          <w:szCs w:val="28"/>
        </w:rPr>
        <w:t>Лібанова</w:t>
      </w:r>
      <w:proofErr w:type="spellEnd"/>
      <w:r w:rsidRPr="004B6CAB">
        <w:rPr>
          <w:sz w:val="28"/>
          <w:szCs w:val="28"/>
        </w:rPr>
        <w:t>.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  <w:bookmarkStart w:id="1" w:name="n4"/>
      <w:bookmarkEnd w:id="1"/>
    </w:p>
    <w:p w:rsidR="004B6CAB" w:rsidRDefault="004B6CAB" w:rsidP="00BA6E80">
      <w:pPr>
        <w:jc w:val="both"/>
        <w:rPr>
          <w:b/>
          <w:sz w:val="28"/>
          <w:szCs w:val="28"/>
        </w:rPr>
      </w:pPr>
    </w:p>
    <w:p w:rsidR="004B6CAB" w:rsidRDefault="004B6CAB" w:rsidP="00887547">
      <w:pPr>
        <w:jc w:val="both"/>
        <w:rPr>
          <w:b/>
          <w:sz w:val="28"/>
          <w:szCs w:val="28"/>
        </w:rPr>
      </w:pPr>
    </w:p>
    <w:p w:rsidR="008146EF" w:rsidRPr="009B3F48" w:rsidRDefault="008146EF" w:rsidP="00C31117">
      <w:pPr>
        <w:jc w:val="both"/>
        <w:rPr>
          <w:b/>
          <w:sz w:val="28"/>
          <w:szCs w:val="28"/>
        </w:rPr>
      </w:pPr>
      <w:r w:rsidRPr="009B3F48">
        <w:rPr>
          <w:b/>
          <w:sz w:val="28"/>
          <w:szCs w:val="28"/>
        </w:rPr>
        <w:t xml:space="preserve">Голова Комісії </w:t>
      </w:r>
      <w:r w:rsidR="00C31117">
        <w:rPr>
          <w:b/>
          <w:sz w:val="28"/>
          <w:szCs w:val="28"/>
        </w:rPr>
        <w:t xml:space="preserve">                                                   </w:t>
      </w:r>
      <w:r w:rsidRPr="009B3F48">
        <w:rPr>
          <w:b/>
          <w:sz w:val="28"/>
          <w:szCs w:val="28"/>
        </w:rPr>
        <w:t xml:space="preserve">                        Руслан МАГОМЕДОВ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</w:p>
    <w:p w:rsidR="008146EF" w:rsidRDefault="008146EF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824273" w:rsidRDefault="00824273" w:rsidP="00824273">
      <w:pPr>
        <w:tabs>
          <w:tab w:val="right" w:pos="10200"/>
        </w:tabs>
        <w:spacing w:line="256" w:lineRule="auto"/>
        <w:ind w:left="-15"/>
        <w:rPr>
          <w:b/>
          <w:sz w:val="28"/>
          <w:szCs w:val="22"/>
          <w:lang w:val="ru-RU"/>
        </w:rPr>
      </w:pPr>
    </w:p>
    <w:p w:rsidR="00824273" w:rsidRDefault="00824273" w:rsidP="00824273">
      <w:pPr>
        <w:ind w:left="6663" w:right="31"/>
        <w:contextualSpacing/>
        <w:rPr>
          <w:sz w:val="22"/>
          <w:lang w:val="ru-RU"/>
        </w:rPr>
      </w:pPr>
      <w:proofErr w:type="gramStart"/>
      <w:r>
        <w:rPr>
          <w:sz w:val="22"/>
          <w:lang w:val="ru-RU"/>
        </w:rPr>
        <w:t xml:space="preserve">Протокол  </w:t>
      </w:r>
      <w:proofErr w:type="spellStart"/>
      <w:r>
        <w:rPr>
          <w:sz w:val="22"/>
          <w:lang w:val="ru-RU"/>
        </w:rPr>
        <w:t>засідання</w:t>
      </w:r>
      <w:proofErr w:type="spellEnd"/>
      <w:proofErr w:type="gramEnd"/>
      <w:r>
        <w:rPr>
          <w:sz w:val="22"/>
          <w:lang w:val="ru-RU"/>
        </w:rPr>
        <w:t xml:space="preserve"> </w:t>
      </w:r>
      <w:proofErr w:type="spellStart"/>
      <w:r>
        <w:rPr>
          <w:sz w:val="22"/>
          <w:lang w:val="ru-RU"/>
        </w:rPr>
        <w:t>Комісії</w:t>
      </w:r>
      <w:proofErr w:type="spellEnd"/>
      <w:r>
        <w:rPr>
          <w:sz w:val="22"/>
          <w:lang w:val="ru-RU"/>
        </w:rPr>
        <w:t xml:space="preserve">                                     </w:t>
      </w:r>
    </w:p>
    <w:p w:rsidR="00824273" w:rsidRDefault="00824273" w:rsidP="00824273">
      <w:pPr>
        <w:ind w:left="6663" w:right="31"/>
        <w:contextualSpacing/>
        <w:rPr>
          <w:sz w:val="22"/>
          <w:lang w:val="ru-RU"/>
        </w:rPr>
      </w:pPr>
      <w:proofErr w:type="spellStart"/>
      <w:r>
        <w:rPr>
          <w:sz w:val="22"/>
          <w:lang w:val="ru-RU"/>
        </w:rPr>
        <w:t>від</w:t>
      </w:r>
      <w:proofErr w:type="spellEnd"/>
      <w:r>
        <w:rPr>
          <w:sz w:val="22"/>
          <w:lang w:val="ru-RU"/>
        </w:rPr>
        <w:t xml:space="preserve"> «22» </w:t>
      </w:r>
      <w:proofErr w:type="spellStart"/>
      <w:r>
        <w:rPr>
          <w:sz w:val="22"/>
          <w:lang w:val="ru-RU"/>
        </w:rPr>
        <w:t>травня</w:t>
      </w:r>
      <w:proofErr w:type="spellEnd"/>
      <w:r>
        <w:rPr>
          <w:sz w:val="22"/>
          <w:lang w:val="ru-RU"/>
        </w:rPr>
        <w:t xml:space="preserve"> 2023 року №89 </w:t>
      </w:r>
    </w:p>
    <w:p w:rsidR="00824273" w:rsidRDefault="00824273" w:rsidP="00824273">
      <w:pPr>
        <w:tabs>
          <w:tab w:val="right" w:pos="10200"/>
        </w:tabs>
        <w:spacing w:line="256" w:lineRule="auto"/>
        <w:ind w:left="-15"/>
        <w:rPr>
          <w:b/>
          <w:sz w:val="22"/>
          <w:lang w:val="ru-RU"/>
        </w:rPr>
      </w:pPr>
    </w:p>
    <w:p w:rsidR="00824273" w:rsidRDefault="00824273" w:rsidP="00824273">
      <w:pPr>
        <w:tabs>
          <w:tab w:val="right" w:pos="10200"/>
        </w:tabs>
        <w:spacing w:line="256" w:lineRule="auto"/>
        <w:ind w:left="-15"/>
        <w:rPr>
          <w:sz w:val="22"/>
          <w:lang w:val="ru-RU"/>
        </w:rPr>
      </w:pPr>
      <w:r>
        <w:rPr>
          <w:b/>
          <w:sz w:val="22"/>
          <w:lang w:val="ru-RU"/>
        </w:rPr>
        <w:t xml:space="preserve"> </w:t>
      </w:r>
    </w:p>
    <w:p w:rsidR="00A1278A" w:rsidRPr="00824273" w:rsidRDefault="00A1278A" w:rsidP="00BA6E80">
      <w:pPr>
        <w:jc w:val="both"/>
        <w:rPr>
          <w:b/>
          <w:sz w:val="28"/>
          <w:szCs w:val="28"/>
          <w:lang w:val="ru-RU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7B08C9" w:rsidRDefault="007B08C9" w:rsidP="00BA6E80">
      <w:pPr>
        <w:jc w:val="both"/>
        <w:rPr>
          <w:b/>
          <w:sz w:val="28"/>
          <w:szCs w:val="28"/>
        </w:rPr>
      </w:pPr>
    </w:p>
    <w:p w:rsidR="007B08C9" w:rsidRDefault="007B08C9" w:rsidP="00BA6E80">
      <w:pPr>
        <w:jc w:val="both"/>
        <w:rPr>
          <w:b/>
          <w:sz w:val="28"/>
          <w:szCs w:val="28"/>
        </w:rPr>
      </w:pPr>
    </w:p>
    <w:p w:rsidR="007B08C9" w:rsidRDefault="007B08C9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5F3FF9" w:rsidRDefault="005F3FF9" w:rsidP="00BA6E80">
      <w:pPr>
        <w:jc w:val="both"/>
        <w:rPr>
          <w:b/>
          <w:sz w:val="28"/>
          <w:szCs w:val="28"/>
        </w:rPr>
      </w:pPr>
    </w:p>
    <w:p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ЗАТВЕРДЖЕНО</w:t>
      </w:r>
    </w:p>
    <w:p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A1278A" w:rsidRPr="00D12C6A" w:rsidRDefault="00A1278A" w:rsidP="00A1278A">
      <w:pPr>
        <w:ind w:left="4962"/>
        <w:rPr>
          <w:sz w:val="28"/>
          <w:szCs w:val="28"/>
          <w:lang w:val="ru-RU" w:eastAsia="ru-RU"/>
        </w:rPr>
      </w:pPr>
      <w:bookmarkStart w:id="2" w:name="_Hlk126148036"/>
      <w:r w:rsidRPr="00D12C6A">
        <w:rPr>
          <w:sz w:val="28"/>
          <w:szCs w:val="28"/>
          <w:lang w:eastAsia="ru-RU"/>
        </w:rPr>
        <w:t>«</w:t>
      </w:r>
      <w:r w:rsidR="00824273">
        <w:rPr>
          <w:sz w:val="28"/>
          <w:szCs w:val="28"/>
          <w:lang w:val="ru-RU" w:eastAsia="ru-RU"/>
        </w:rPr>
        <w:t>22</w:t>
      </w:r>
      <w:r w:rsidRPr="00D12C6A">
        <w:rPr>
          <w:sz w:val="28"/>
          <w:szCs w:val="28"/>
          <w:lang w:eastAsia="ru-RU"/>
        </w:rPr>
        <w:t>»</w:t>
      </w:r>
      <w:bookmarkEnd w:id="2"/>
      <w:r w:rsidR="00824273">
        <w:rPr>
          <w:sz w:val="28"/>
          <w:szCs w:val="28"/>
          <w:lang w:eastAsia="ru-RU"/>
        </w:rPr>
        <w:t xml:space="preserve"> травня </w:t>
      </w:r>
      <w:r w:rsidRPr="00D12C6A">
        <w:rPr>
          <w:sz w:val="28"/>
          <w:szCs w:val="28"/>
          <w:lang w:eastAsia="ru-RU"/>
        </w:rPr>
        <w:t>202</w:t>
      </w:r>
      <w:r>
        <w:rPr>
          <w:sz w:val="28"/>
          <w:szCs w:val="28"/>
          <w:lang w:val="ru-RU"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824273">
        <w:rPr>
          <w:sz w:val="28"/>
          <w:szCs w:val="28"/>
          <w:lang w:eastAsia="ru-RU"/>
        </w:rPr>
        <w:t>549</w:t>
      </w:r>
      <w:bookmarkStart w:id="3" w:name="_GoBack"/>
      <w:bookmarkEnd w:id="3"/>
    </w:p>
    <w:p w:rsidR="00887547" w:rsidRDefault="00887547" w:rsidP="00887547">
      <w:pPr>
        <w:ind w:left="4962"/>
        <w:rPr>
          <w:sz w:val="28"/>
          <w:szCs w:val="28"/>
        </w:rPr>
      </w:pPr>
    </w:p>
    <w:p w:rsidR="00A1278A" w:rsidRPr="002C6DC3" w:rsidRDefault="00A1278A" w:rsidP="00887547">
      <w:pPr>
        <w:ind w:left="4962"/>
        <w:rPr>
          <w:sz w:val="28"/>
          <w:szCs w:val="28"/>
        </w:rPr>
      </w:pPr>
    </w:p>
    <w:p w:rsidR="00887547" w:rsidRDefault="00887547" w:rsidP="00237C87">
      <w:pPr>
        <w:spacing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bookmarkStart w:id="4" w:name="_Hlk128134271"/>
      <w:r w:rsidR="007B08C9">
        <w:rPr>
          <w:sz w:val="28"/>
          <w:szCs w:val="28"/>
        </w:rPr>
        <w:t>інститутів спільного інвестування</w:t>
      </w:r>
      <w:bookmarkEnd w:id="4"/>
      <w:r w:rsidR="00824273">
        <w:rPr>
          <w:sz w:val="28"/>
          <w:szCs w:val="28"/>
        </w:rPr>
        <w:t>, яким з 23.05</w:t>
      </w:r>
      <w:r>
        <w:rPr>
          <w:sz w:val="28"/>
          <w:szCs w:val="28"/>
        </w:rPr>
        <w:t>.20</w:t>
      </w:r>
      <w:r w:rsidR="00340FE1" w:rsidRPr="00AA0FA4">
        <w:rPr>
          <w:sz w:val="28"/>
          <w:szCs w:val="28"/>
        </w:rPr>
        <w:t>23</w:t>
      </w:r>
      <w:r w:rsidR="00045517">
        <w:rPr>
          <w:sz w:val="28"/>
          <w:szCs w:val="28"/>
        </w:rPr>
        <w:t>р.</w:t>
      </w:r>
      <w:r w:rsidRPr="00DD27AC">
        <w:rPr>
          <w:sz w:val="28"/>
          <w:szCs w:val="28"/>
        </w:rPr>
        <w:t xml:space="preserve"> </w:t>
      </w:r>
      <w:proofErr w:type="spellStart"/>
      <w:r w:rsidRPr="00DD27AC">
        <w:rPr>
          <w:sz w:val="28"/>
          <w:szCs w:val="28"/>
        </w:rPr>
        <w:t>зупинено</w:t>
      </w:r>
      <w:proofErr w:type="spellEnd"/>
      <w:r w:rsidRPr="00DD27AC">
        <w:rPr>
          <w:sz w:val="28"/>
          <w:szCs w:val="28"/>
        </w:rPr>
        <w:t xml:space="preserve"> внесення змін</w:t>
      </w:r>
      <w:r w:rsidR="007B08C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27AC">
        <w:rPr>
          <w:sz w:val="28"/>
          <w:szCs w:val="28"/>
        </w:rPr>
        <w:t>о системи депозитарного обліку цінних паперів</w:t>
      </w:r>
    </w:p>
    <w:p w:rsidR="00E65757" w:rsidRPr="00237C87" w:rsidRDefault="00E65757" w:rsidP="00237C87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39"/>
        <w:gridCol w:w="4568"/>
      </w:tblGrid>
      <w:tr w:rsidR="007252C0" w:rsidRPr="00A74799" w:rsidTr="00BF369F">
        <w:tc>
          <w:tcPr>
            <w:tcW w:w="498" w:type="dxa"/>
            <w:shd w:val="clear" w:color="auto" w:fill="auto"/>
          </w:tcPr>
          <w:p w:rsidR="007252C0" w:rsidRPr="00A74799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A747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:rsidR="007252C0" w:rsidRPr="00A74799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A74799">
              <w:rPr>
                <w:b/>
                <w:sz w:val="28"/>
                <w:szCs w:val="28"/>
              </w:rPr>
              <w:t>Компанія з управління активами, ідентифікаційний код юридичної</w:t>
            </w:r>
            <w:r w:rsidRPr="00A74799">
              <w:rPr>
                <w:sz w:val="28"/>
                <w:szCs w:val="28"/>
                <w:lang w:eastAsia="ru-RU"/>
              </w:rPr>
              <w:t xml:space="preserve"> </w:t>
            </w:r>
            <w:r w:rsidRPr="00A74799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4568" w:type="dxa"/>
            <w:shd w:val="clear" w:color="auto" w:fill="auto"/>
          </w:tcPr>
          <w:p w:rsidR="007252C0" w:rsidRPr="00A74799" w:rsidRDefault="00B21D1D" w:rsidP="00D40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Інститут спільного інвестування</w:t>
            </w:r>
            <w:r w:rsidR="007252C0" w:rsidRPr="00A74799">
              <w:rPr>
                <w:b/>
                <w:sz w:val="28"/>
                <w:szCs w:val="28"/>
              </w:rPr>
              <w:t>,</w:t>
            </w:r>
          </w:p>
          <w:p w:rsidR="007252C0" w:rsidRPr="00A74799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A74799">
              <w:rPr>
                <w:b/>
                <w:sz w:val="28"/>
                <w:szCs w:val="28"/>
              </w:rPr>
              <w:t>код ЄДРІСІ, код ISIN</w:t>
            </w:r>
          </w:p>
          <w:p w:rsidR="007252C0" w:rsidRPr="00A74799" w:rsidRDefault="007252C0" w:rsidP="00D404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369F" w:rsidRPr="00A74799" w:rsidTr="00BF369F">
        <w:tc>
          <w:tcPr>
            <w:tcW w:w="498" w:type="dxa"/>
            <w:vMerge w:val="restart"/>
            <w:shd w:val="clear" w:color="auto" w:fill="auto"/>
          </w:tcPr>
          <w:p w:rsidR="00BF369F" w:rsidRPr="00A74799" w:rsidRDefault="00BF369F" w:rsidP="00BF369F">
            <w:pPr>
              <w:jc w:val="center"/>
              <w:rPr>
                <w:bCs/>
                <w:sz w:val="28"/>
                <w:szCs w:val="28"/>
              </w:rPr>
            </w:pPr>
            <w:r w:rsidRPr="00A7479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9" w:type="dxa"/>
            <w:vMerge w:val="restart"/>
            <w:shd w:val="clear" w:color="auto" w:fill="auto"/>
          </w:tcPr>
          <w:p w:rsidR="00E65757" w:rsidRPr="00E65757" w:rsidRDefault="00E65757" w:rsidP="00E65757">
            <w:pPr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  <w:r w:rsidRPr="00E65757">
              <w:rPr>
                <w:rFonts w:eastAsia="Calibri"/>
                <w:sz w:val="28"/>
                <w:szCs w:val="28"/>
                <w:lang w:val="ru-RU" w:eastAsia="en-US"/>
              </w:rPr>
              <w:t xml:space="preserve">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E65757">
              <w:rPr>
                <w:rFonts w:eastAsia="Calibri"/>
                <w:sz w:val="28"/>
                <w:szCs w:val="28"/>
                <w:lang w:val="ru-RU" w:eastAsia="en-US"/>
              </w:rPr>
              <w:t>БРЕНТА КАПІТАЛ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»</w:t>
            </w:r>
          </w:p>
          <w:p w:rsidR="00BF369F" w:rsidRPr="00A74799" w:rsidRDefault="00E65757" w:rsidP="00E65757">
            <w:pPr>
              <w:rPr>
                <w:b/>
                <w:sz w:val="28"/>
                <w:szCs w:val="28"/>
              </w:rPr>
            </w:pPr>
            <w:r w:rsidRPr="00E65757">
              <w:rPr>
                <w:rFonts w:eastAsia="Calibri"/>
                <w:sz w:val="28"/>
                <w:szCs w:val="28"/>
                <w:lang w:val="ru-RU" w:eastAsia="en-US"/>
              </w:rPr>
              <w:t>(код за ЄДРПОУ 38615831)</w:t>
            </w:r>
          </w:p>
        </w:tc>
        <w:tc>
          <w:tcPr>
            <w:tcW w:w="4568" w:type="dxa"/>
            <w:shd w:val="clear" w:color="auto" w:fill="auto"/>
          </w:tcPr>
          <w:p w:rsidR="00BF369F" w:rsidRPr="00E65757" w:rsidRDefault="009D0479" w:rsidP="00E657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E65757" w:rsidRPr="00E65757">
              <w:rPr>
                <w:rFonts w:eastAsia="Calibri"/>
                <w:sz w:val="28"/>
                <w:szCs w:val="28"/>
                <w:lang w:eastAsia="en-US"/>
              </w:rPr>
              <w:t>айовий венчурний інвестиційний фонд «ПЕГАС ІНВЕСТ»</w:t>
            </w:r>
            <w:r w:rsidR="00E6575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65757" w:rsidRPr="00E65757">
              <w:rPr>
                <w:rFonts w:eastAsia="Calibri"/>
                <w:sz w:val="28"/>
                <w:szCs w:val="28"/>
                <w:lang w:eastAsia="en-US"/>
              </w:rPr>
              <w:t xml:space="preserve">недиверсифікованого виду закритого типу (код за ЄДРІСІ –23300293, код </w:t>
            </w:r>
            <w:r w:rsidR="00E65757" w:rsidRPr="00E6575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t> ISIN</w:t>
            </w:r>
            <w:r w:rsidR="00E65757" w:rsidRPr="00E6575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:</w:t>
            </w:r>
            <w:r w:rsidR="00E65757" w:rsidRPr="00E6575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t>UA</w:t>
            </w:r>
            <w:r w:rsidR="00E65757" w:rsidRPr="00E6575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4000188700</w:t>
            </w:r>
            <w:r w:rsidR="00E65757" w:rsidRPr="00E6575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BF369F" w:rsidRPr="00A74799" w:rsidTr="00BF369F">
        <w:tc>
          <w:tcPr>
            <w:tcW w:w="498" w:type="dxa"/>
            <w:vMerge/>
            <w:shd w:val="clear" w:color="auto" w:fill="auto"/>
          </w:tcPr>
          <w:p w:rsidR="00BF369F" w:rsidRPr="00A74799" w:rsidRDefault="00BF369F" w:rsidP="00BF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:rsidR="00BF369F" w:rsidRPr="00A74799" w:rsidRDefault="00BF369F" w:rsidP="00BF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8" w:type="dxa"/>
            <w:shd w:val="clear" w:color="auto" w:fill="auto"/>
          </w:tcPr>
          <w:p w:rsidR="00BF369F" w:rsidRPr="00F2346C" w:rsidRDefault="009D0479" w:rsidP="00BF36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65757" w:rsidRPr="00CD6EBF">
              <w:rPr>
                <w:sz w:val="28"/>
                <w:szCs w:val="28"/>
              </w:rPr>
              <w:t xml:space="preserve">айовий венчурний недиверсифікований закритий інвестиційний фонд </w:t>
            </w:r>
            <w:r w:rsidR="00E65757">
              <w:rPr>
                <w:sz w:val="28"/>
                <w:szCs w:val="28"/>
              </w:rPr>
              <w:t>«</w:t>
            </w:r>
            <w:r w:rsidR="00E65757" w:rsidRPr="00CD6EBF">
              <w:rPr>
                <w:sz w:val="28"/>
                <w:szCs w:val="28"/>
              </w:rPr>
              <w:t>АСТАРТА</w:t>
            </w:r>
            <w:r w:rsidR="00E65757">
              <w:rPr>
                <w:sz w:val="28"/>
                <w:szCs w:val="28"/>
              </w:rPr>
              <w:t>»</w:t>
            </w:r>
            <w:r w:rsidR="00E65757" w:rsidRPr="00CD6EBF">
              <w:rPr>
                <w:sz w:val="28"/>
                <w:szCs w:val="28"/>
              </w:rPr>
              <w:t xml:space="preserve"> (код за ЄДРІСІ – 23300578, код</w:t>
            </w:r>
            <w:r w:rsidR="00E65757" w:rsidRPr="00CD6EBF">
              <w:rPr>
                <w:color w:val="000000"/>
                <w:sz w:val="28"/>
                <w:szCs w:val="28"/>
                <w:shd w:val="clear" w:color="auto" w:fill="FFFFFF"/>
              </w:rPr>
              <w:t> ISIN:</w:t>
            </w:r>
            <w:r w:rsidR="00E65757" w:rsidRPr="00CD6EBF">
              <w:rPr>
                <w:color w:val="000000"/>
                <w:sz w:val="28"/>
                <w:szCs w:val="28"/>
                <w:shd w:val="clear" w:color="auto" w:fill="F8F8F8"/>
              </w:rPr>
              <w:t xml:space="preserve"> UA4000200802</w:t>
            </w:r>
            <w:r w:rsidR="00E65757" w:rsidRPr="00CD6EBF">
              <w:rPr>
                <w:sz w:val="28"/>
                <w:szCs w:val="28"/>
              </w:rPr>
              <w:t>)</w:t>
            </w:r>
          </w:p>
        </w:tc>
      </w:tr>
      <w:tr w:rsidR="00BF369F" w:rsidRPr="00A74799" w:rsidTr="00BF369F">
        <w:tc>
          <w:tcPr>
            <w:tcW w:w="498" w:type="dxa"/>
            <w:vMerge/>
            <w:shd w:val="clear" w:color="auto" w:fill="auto"/>
          </w:tcPr>
          <w:p w:rsidR="00BF369F" w:rsidRPr="00A74799" w:rsidRDefault="00BF369F" w:rsidP="00BF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:rsidR="00BF369F" w:rsidRPr="00A74799" w:rsidRDefault="00BF369F" w:rsidP="00BF3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8" w:type="dxa"/>
            <w:shd w:val="clear" w:color="auto" w:fill="auto"/>
          </w:tcPr>
          <w:p w:rsidR="00BF369F" w:rsidRPr="00F2346C" w:rsidRDefault="009D0479" w:rsidP="00BF36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65757" w:rsidRPr="00CD6EBF">
              <w:rPr>
                <w:sz w:val="28"/>
                <w:szCs w:val="28"/>
              </w:rPr>
              <w:t xml:space="preserve">айовий венчурний недиверсифікований закритий інвестиційний фонд </w:t>
            </w:r>
            <w:r w:rsidR="00E65757">
              <w:rPr>
                <w:sz w:val="28"/>
                <w:szCs w:val="28"/>
              </w:rPr>
              <w:t>«</w:t>
            </w:r>
            <w:r w:rsidR="00E65757" w:rsidRPr="00CD6EBF">
              <w:rPr>
                <w:sz w:val="28"/>
                <w:szCs w:val="28"/>
              </w:rPr>
              <w:t>АЛІОТ</w:t>
            </w:r>
            <w:r w:rsidR="00E65757">
              <w:rPr>
                <w:sz w:val="28"/>
                <w:szCs w:val="28"/>
              </w:rPr>
              <w:t>»</w:t>
            </w:r>
            <w:r w:rsidR="00E65757" w:rsidRPr="00CD6EBF">
              <w:rPr>
                <w:sz w:val="28"/>
                <w:szCs w:val="28"/>
              </w:rPr>
              <w:t xml:space="preserve"> (код за ЄДРІСІ – 23300604, код </w:t>
            </w:r>
            <w:r w:rsidR="00E65757" w:rsidRPr="00CD6EBF">
              <w:rPr>
                <w:color w:val="000000"/>
                <w:sz w:val="28"/>
                <w:szCs w:val="28"/>
                <w:shd w:val="clear" w:color="auto" w:fill="FFFFFF"/>
              </w:rPr>
              <w:t> ISIN: UA4000201487</w:t>
            </w:r>
            <w:r w:rsidR="00E65757" w:rsidRPr="00CD6EBF">
              <w:rPr>
                <w:sz w:val="28"/>
                <w:szCs w:val="28"/>
              </w:rPr>
              <w:t>)</w:t>
            </w:r>
          </w:p>
        </w:tc>
      </w:tr>
    </w:tbl>
    <w:p w:rsidR="00237C87" w:rsidRPr="00B053F5" w:rsidRDefault="00237C87" w:rsidP="00A15853">
      <w:pPr>
        <w:pStyle w:val="a7"/>
        <w:widowControl w:val="0"/>
        <w:spacing w:line="360" w:lineRule="auto"/>
        <w:ind w:left="0"/>
        <w:rPr>
          <w:sz w:val="20"/>
          <w:szCs w:val="20"/>
        </w:rPr>
      </w:pPr>
    </w:p>
    <w:sectPr w:rsidR="00237C87" w:rsidRPr="00B053F5" w:rsidSect="001D5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F7" w:rsidRDefault="006F5BF7" w:rsidP="00843F94">
      <w:r>
        <w:separator/>
      </w:r>
    </w:p>
  </w:endnote>
  <w:endnote w:type="continuationSeparator" w:id="0">
    <w:p w:rsidR="006F5BF7" w:rsidRDefault="006F5BF7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F7" w:rsidRDefault="006F5BF7" w:rsidP="00843F94">
      <w:r>
        <w:separator/>
      </w:r>
    </w:p>
  </w:footnote>
  <w:footnote w:type="continuationSeparator" w:id="0">
    <w:p w:rsidR="006F5BF7" w:rsidRDefault="006F5BF7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3D476C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>
          <wp:extent cx="496570" cy="66738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11E78"/>
    <w:rsid w:val="00021C64"/>
    <w:rsid w:val="00045517"/>
    <w:rsid w:val="00046175"/>
    <w:rsid w:val="0004642B"/>
    <w:rsid w:val="00047D91"/>
    <w:rsid w:val="00057A93"/>
    <w:rsid w:val="00066C37"/>
    <w:rsid w:val="00083744"/>
    <w:rsid w:val="000A2122"/>
    <w:rsid w:val="000A220B"/>
    <w:rsid w:val="000F10E4"/>
    <w:rsid w:val="000F1310"/>
    <w:rsid w:val="000F75D1"/>
    <w:rsid w:val="001018A0"/>
    <w:rsid w:val="001142B1"/>
    <w:rsid w:val="0011541D"/>
    <w:rsid w:val="00150932"/>
    <w:rsid w:val="00184BBE"/>
    <w:rsid w:val="00195F5F"/>
    <w:rsid w:val="001B374B"/>
    <w:rsid w:val="001B4299"/>
    <w:rsid w:val="001D55EF"/>
    <w:rsid w:val="001D69F2"/>
    <w:rsid w:val="00201C82"/>
    <w:rsid w:val="0022056D"/>
    <w:rsid w:val="00237C87"/>
    <w:rsid w:val="00247A30"/>
    <w:rsid w:val="00250055"/>
    <w:rsid w:val="002539C3"/>
    <w:rsid w:val="00260CA6"/>
    <w:rsid w:val="00275CF4"/>
    <w:rsid w:val="00281DDA"/>
    <w:rsid w:val="0028433A"/>
    <w:rsid w:val="002C6DC3"/>
    <w:rsid w:val="002D326F"/>
    <w:rsid w:val="00315093"/>
    <w:rsid w:val="00332892"/>
    <w:rsid w:val="00340FE1"/>
    <w:rsid w:val="00363FA6"/>
    <w:rsid w:val="00370028"/>
    <w:rsid w:val="003D27F7"/>
    <w:rsid w:val="003D3C68"/>
    <w:rsid w:val="003D476C"/>
    <w:rsid w:val="003F4EE6"/>
    <w:rsid w:val="00425525"/>
    <w:rsid w:val="004261F2"/>
    <w:rsid w:val="00435EA5"/>
    <w:rsid w:val="00447D87"/>
    <w:rsid w:val="004611F9"/>
    <w:rsid w:val="0046505C"/>
    <w:rsid w:val="00477B6E"/>
    <w:rsid w:val="004848C4"/>
    <w:rsid w:val="00492C34"/>
    <w:rsid w:val="004B6CAB"/>
    <w:rsid w:val="004F11C8"/>
    <w:rsid w:val="0052131F"/>
    <w:rsid w:val="005261D7"/>
    <w:rsid w:val="005B3D4E"/>
    <w:rsid w:val="005B547E"/>
    <w:rsid w:val="005D0411"/>
    <w:rsid w:val="005D0E42"/>
    <w:rsid w:val="005E1AB0"/>
    <w:rsid w:val="005F2A44"/>
    <w:rsid w:val="005F3FF9"/>
    <w:rsid w:val="0063514F"/>
    <w:rsid w:val="00670F8F"/>
    <w:rsid w:val="006A1195"/>
    <w:rsid w:val="006C3D76"/>
    <w:rsid w:val="006D0E3F"/>
    <w:rsid w:val="006D3C79"/>
    <w:rsid w:val="006E3C75"/>
    <w:rsid w:val="006F5BF7"/>
    <w:rsid w:val="00721B08"/>
    <w:rsid w:val="007252C0"/>
    <w:rsid w:val="00741CC7"/>
    <w:rsid w:val="0075693C"/>
    <w:rsid w:val="007B08C9"/>
    <w:rsid w:val="007B65D8"/>
    <w:rsid w:val="007D0324"/>
    <w:rsid w:val="007D79B4"/>
    <w:rsid w:val="007F6EA7"/>
    <w:rsid w:val="008146EF"/>
    <w:rsid w:val="00821F14"/>
    <w:rsid w:val="00824273"/>
    <w:rsid w:val="00833FED"/>
    <w:rsid w:val="00836AC3"/>
    <w:rsid w:val="008427D9"/>
    <w:rsid w:val="00843F94"/>
    <w:rsid w:val="00857D53"/>
    <w:rsid w:val="008706BB"/>
    <w:rsid w:val="00887547"/>
    <w:rsid w:val="0088755D"/>
    <w:rsid w:val="008A2BEE"/>
    <w:rsid w:val="00920BD0"/>
    <w:rsid w:val="00940ADB"/>
    <w:rsid w:val="009B23B3"/>
    <w:rsid w:val="009D0479"/>
    <w:rsid w:val="00A05EF9"/>
    <w:rsid w:val="00A1278A"/>
    <w:rsid w:val="00A15853"/>
    <w:rsid w:val="00A20EED"/>
    <w:rsid w:val="00A2584F"/>
    <w:rsid w:val="00A348D8"/>
    <w:rsid w:val="00A40E38"/>
    <w:rsid w:val="00A74799"/>
    <w:rsid w:val="00A80B4C"/>
    <w:rsid w:val="00AA0FA4"/>
    <w:rsid w:val="00AD6ED3"/>
    <w:rsid w:val="00B21D1D"/>
    <w:rsid w:val="00B4159E"/>
    <w:rsid w:val="00B426FB"/>
    <w:rsid w:val="00B7616A"/>
    <w:rsid w:val="00B86A09"/>
    <w:rsid w:val="00BA6E80"/>
    <w:rsid w:val="00BC3196"/>
    <w:rsid w:val="00BD3275"/>
    <w:rsid w:val="00BF369F"/>
    <w:rsid w:val="00C10943"/>
    <w:rsid w:val="00C1562D"/>
    <w:rsid w:val="00C31117"/>
    <w:rsid w:val="00C8771B"/>
    <w:rsid w:val="00CE0779"/>
    <w:rsid w:val="00CF3AD8"/>
    <w:rsid w:val="00D0118D"/>
    <w:rsid w:val="00D224B1"/>
    <w:rsid w:val="00D26CDB"/>
    <w:rsid w:val="00D33708"/>
    <w:rsid w:val="00D4040E"/>
    <w:rsid w:val="00D42019"/>
    <w:rsid w:val="00D756A6"/>
    <w:rsid w:val="00D856B5"/>
    <w:rsid w:val="00DC3285"/>
    <w:rsid w:val="00DE0703"/>
    <w:rsid w:val="00E333C7"/>
    <w:rsid w:val="00E52E56"/>
    <w:rsid w:val="00E65757"/>
    <w:rsid w:val="00E84622"/>
    <w:rsid w:val="00EA2292"/>
    <w:rsid w:val="00EA3039"/>
    <w:rsid w:val="00EF25A6"/>
    <w:rsid w:val="00F10059"/>
    <w:rsid w:val="00F12098"/>
    <w:rsid w:val="00F17240"/>
    <w:rsid w:val="00F2346C"/>
    <w:rsid w:val="00F41D0D"/>
    <w:rsid w:val="00F573B3"/>
    <w:rsid w:val="00F62E56"/>
    <w:rsid w:val="00F75878"/>
    <w:rsid w:val="00F841B1"/>
    <w:rsid w:val="00F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3A16-17CF-452E-84CC-67B73BF4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2023-05-22T12:36:00Z</dcterms:created>
  <dcterms:modified xsi:type="dcterms:W3CDTF">2023-05-22T13:28:00Z</dcterms:modified>
</cp:coreProperties>
</file>