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A8" w:rsidRDefault="004E6DF6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3A8" w:rsidRPr="00080253" w:rsidRDefault="004E6DF6">
      <w:pPr>
        <w:pStyle w:val="2"/>
        <w:spacing w:after="0"/>
        <w:jc w:val="center"/>
        <w:rPr>
          <w:lang w:val="ru-RU"/>
        </w:rPr>
      </w:pPr>
      <w:bookmarkStart w:id="2" w:name="2"/>
      <w:bookmarkEnd w:id="0"/>
      <w:r w:rsidRPr="00080253">
        <w:rPr>
          <w:rFonts w:ascii="Arial"/>
          <w:color w:val="000000"/>
          <w:sz w:val="27"/>
          <w:lang w:val="ru-RU"/>
        </w:rPr>
        <w:t>НАЦІОНАЛЬНА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КОМІСІЯ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З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ЦІННИХ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ПАПЕРІВ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ТА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ФОНДОВОГО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РИНКУ</w:t>
      </w:r>
    </w:p>
    <w:p w:rsidR="006C03A8" w:rsidRDefault="004E6DF6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2"/>
        <w:gridCol w:w="2699"/>
        <w:gridCol w:w="3146"/>
      </w:tblGrid>
      <w:tr w:rsidR="006C03A8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26.08.2022</w:t>
            </w:r>
          </w:p>
        </w:tc>
        <w:tc>
          <w:tcPr>
            <w:tcW w:w="2907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1122</w:t>
            </w:r>
          </w:p>
        </w:tc>
        <w:bookmarkEnd w:id="6"/>
      </w:tr>
    </w:tbl>
    <w:p w:rsidR="006C03A8" w:rsidRDefault="004E6DF6">
      <w:r>
        <w:br/>
      </w:r>
    </w:p>
    <w:p w:rsidR="006C03A8" w:rsidRPr="00080253" w:rsidRDefault="004E6DF6">
      <w:pPr>
        <w:spacing w:after="0"/>
        <w:jc w:val="center"/>
        <w:rPr>
          <w:lang w:val="ru-RU"/>
        </w:rPr>
      </w:pPr>
      <w:bookmarkStart w:id="7" w:name="7"/>
      <w:r w:rsidRPr="00080253">
        <w:rPr>
          <w:rFonts w:ascii="Arial"/>
          <w:b/>
          <w:color w:val="000000"/>
          <w:sz w:val="18"/>
          <w:lang w:val="ru-RU"/>
        </w:rPr>
        <w:t>Зареєстровано</w:t>
      </w:r>
      <w:r w:rsidRPr="00080253">
        <w:rPr>
          <w:rFonts w:ascii="Arial"/>
          <w:b/>
          <w:color w:val="000000"/>
          <w:sz w:val="18"/>
          <w:lang w:val="ru-RU"/>
        </w:rPr>
        <w:t xml:space="preserve"> </w:t>
      </w:r>
      <w:r w:rsidRPr="00080253">
        <w:rPr>
          <w:rFonts w:ascii="Arial"/>
          <w:b/>
          <w:color w:val="000000"/>
          <w:sz w:val="18"/>
          <w:lang w:val="ru-RU"/>
        </w:rPr>
        <w:t>в</w:t>
      </w:r>
      <w:r w:rsidRPr="00080253">
        <w:rPr>
          <w:rFonts w:ascii="Arial"/>
          <w:b/>
          <w:color w:val="000000"/>
          <w:sz w:val="18"/>
          <w:lang w:val="ru-RU"/>
        </w:rPr>
        <w:t xml:space="preserve"> </w:t>
      </w:r>
      <w:r w:rsidRPr="00080253">
        <w:rPr>
          <w:rFonts w:ascii="Arial"/>
          <w:b/>
          <w:color w:val="000000"/>
          <w:sz w:val="18"/>
          <w:lang w:val="ru-RU"/>
        </w:rPr>
        <w:t>Міністерстві</w:t>
      </w:r>
      <w:r w:rsidRPr="00080253">
        <w:rPr>
          <w:rFonts w:ascii="Arial"/>
          <w:b/>
          <w:color w:val="000000"/>
          <w:sz w:val="18"/>
          <w:lang w:val="ru-RU"/>
        </w:rPr>
        <w:t xml:space="preserve"> </w:t>
      </w:r>
      <w:r w:rsidRPr="00080253">
        <w:rPr>
          <w:rFonts w:ascii="Arial"/>
          <w:b/>
          <w:color w:val="000000"/>
          <w:sz w:val="18"/>
          <w:lang w:val="ru-RU"/>
        </w:rPr>
        <w:t>юстиції</w:t>
      </w:r>
      <w:r w:rsidRPr="00080253">
        <w:rPr>
          <w:rFonts w:ascii="Arial"/>
          <w:b/>
          <w:color w:val="000000"/>
          <w:sz w:val="18"/>
          <w:lang w:val="ru-RU"/>
        </w:rPr>
        <w:t xml:space="preserve"> </w:t>
      </w:r>
      <w:r w:rsidRPr="00080253">
        <w:rPr>
          <w:rFonts w:ascii="Arial"/>
          <w:b/>
          <w:color w:val="000000"/>
          <w:sz w:val="18"/>
          <w:lang w:val="ru-RU"/>
        </w:rPr>
        <w:t>України</w:t>
      </w:r>
      <w:r w:rsidRPr="00080253">
        <w:rPr>
          <w:lang w:val="ru-RU"/>
        </w:rPr>
        <w:br/>
      </w:r>
      <w:r w:rsidRPr="00080253">
        <w:rPr>
          <w:rFonts w:ascii="Arial"/>
          <w:b/>
          <w:color w:val="000000"/>
          <w:sz w:val="18"/>
          <w:lang w:val="ru-RU"/>
        </w:rPr>
        <w:t xml:space="preserve">06 </w:t>
      </w:r>
      <w:r w:rsidRPr="00080253">
        <w:rPr>
          <w:rFonts w:ascii="Arial"/>
          <w:b/>
          <w:color w:val="000000"/>
          <w:sz w:val="18"/>
          <w:lang w:val="ru-RU"/>
        </w:rPr>
        <w:t>жовтня</w:t>
      </w:r>
      <w:r w:rsidRPr="00080253">
        <w:rPr>
          <w:rFonts w:ascii="Arial"/>
          <w:b/>
          <w:color w:val="000000"/>
          <w:sz w:val="18"/>
          <w:lang w:val="ru-RU"/>
        </w:rPr>
        <w:t xml:space="preserve"> 2022 </w:t>
      </w:r>
      <w:r w:rsidRPr="00080253">
        <w:rPr>
          <w:rFonts w:ascii="Arial"/>
          <w:b/>
          <w:color w:val="000000"/>
          <w:sz w:val="18"/>
          <w:lang w:val="ru-RU"/>
        </w:rPr>
        <w:t>р</w:t>
      </w:r>
      <w:r w:rsidRPr="00080253">
        <w:rPr>
          <w:rFonts w:ascii="Arial"/>
          <w:b/>
          <w:color w:val="000000"/>
          <w:sz w:val="18"/>
          <w:lang w:val="ru-RU"/>
        </w:rPr>
        <w:t xml:space="preserve">. </w:t>
      </w:r>
      <w:r w:rsidRPr="00080253">
        <w:rPr>
          <w:rFonts w:ascii="Arial"/>
          <w:b/>
          <w:color w:val="000000"/>
          <w:sz w:val="18"/>
          <w:lang w:val="ru-RU"/>
        </w:rPr>
        <w:t>за</w:t>
      </w:r>
      <w:r w:rsidRPr="00080253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080253">
        <w:rPr>
          <w:rFonts w:ascii="Arial"/>
          <w:b/>
          <w:color w:val="000000"/>
          <w:sz w:val="18"/>
          <w:lang w:val="ru-RU"/>
        </w:rPr>
        <w:t xml:space="preserve"> 1186/38522</w:t>
      </w:r>
    </w:p>
    <w:p w:rsidR="006C03A8" w:rsidRPr="00080253" w:rsidRDefault="004E6DF6">
      <w:pPr>
        <w:pStyle w:val="2"/>
        <w:spacing w:after="0"/>
        <w:jc w:val="center"/>
        <w:rPr>
          <w:lang w:val="ru-RU"/>
        </w:rPr>
      </w:pPr>
      <w:bookmarkStart w:id="8" w:name="8"/>
      <w:bookmarkEnd w:id="7"/>
      <w:r w:rsidRPr="00080253">
        <w:rPr>
          <w:rFonts w:ascii="Arial"/>
          <w:color w:val="000000"/>
          <w:sz w:val="27"/>
          <w:lang w:val="ru-RU"/>
        </w:rPr>
        <w:t>Про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затвердження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Ліцензійних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умов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провадження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професійної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діяльності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на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ринках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капіталу</w:t>
      </w:r>
      <w:r w:rsidRPr="00080253">
        <w:rPr>
          <w:rFonts w:ascii="Arial"/>
          <w:color w:val="000000"/>
          <w:sz w:val="27"/>
          <w:lang w:val="ru-RU"/>
        </w:rPr>
        <w:t xml:space="preserve"> - </w:t>
      </w:r>
      <w:r w:rsidRPr="00080253">
        <w:rPr>
          <w:rFonts w:ascii="Arial"/>
          <w:color w:val="000000"/>
          <w:sz w:val="27"/>
          <w:lang w:val="ru-RU"/>
        </w:rPr>
        <w:t>діяльності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з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адміністрування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недержавних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пенсійних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фондів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9" w:name="9"/>
      <w:bookmarkEnd w:id="8"/>
      <w:r w:rsidRPr="00080253">
        <w:rPr>
          <w:rFonts w:ascii="Arial"/>
          <w:color w:val="000000"/>
          <w:sz w:val="18"/>
          <w:lang w:val="ru-RU"/>
        </w:rPr>
        <w:t>Відповідно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статей</w:t>
      </w:r>
      <w:r w:rsidRPr="00080253">
        <w:rPr>
          <w:rFonts w:ascii="Arial"/>
          <w:color w:val="000000"/>
          <w:sz w:val="18"/>
          <w:lang w:val="ru-RU"/>
        </w:rPr>
        <w:t xml:space="preserve"> 3, 4, </w:t>
      </w:r>
      <w:r w:rsidRPr="00080253">
        <w:rPr>
          <w:rFonts w:ascii="Arial"/>
          <w:color w:val="000000"/>
          <w:sz w:val="18"/>
          <w:lang w:val="ru-RU"/>
        </w:rPr>
        <w:t>пункту</w:t>
      </w:r>
      <w:r w:rsidRPr="00080253">
        <w:rPr>
          <w:rFonts w:ascii="Arial"/>
          <w:color w:val="000000"/>
          <w:sz w:val="18"/>
          <w:lang w:val="ru-RU"/>
        </w:rPr>
        <w:t xml:space="preserve"> 13 </w:t>
      </w:r>
      <w:r w:rsidRPr="00080253">
        <w:rPr>
          <w:rFonts w:ascii="Arial"/>
          <w:color w:val="000000"/>
          <w:sz w:val="18"/>
          <w:lang w:val="ru-RU"/>
        </w:rPr>
        <w:t>частини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першої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статті</w:t>
      </w:r>
      <w:r w:rsidRPr="00080253">
        <w:rPr>
          <w:rFonts w:ascii="Arial"/>
          <w:color w:val="000000"/>
          <w:sz w:val="18"/>
          <w:lang w:val="ru-RU"/>
        </w:rPr>
        <w:t xml:space="preserve"> 8 </w:t>
      </w:r>
      <w:r w:rsidRPr="00080253">
        <w:rPr>
          <w:rFonts w:ascii="Arial"/>
          <w:color w:val="000000"/>
          <w:sz w:val="18"/>
          <w:lang w:val="ru-RU"/>
        </w:rPr>
        <w:t>Закону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регулювання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організованих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товарних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 xml:space="preserve">", </w:t>
      </w:r>
      <w:r w:rsidRPr="00080253">
        <w:rPr>
          <w:rFonts w:ascii="Arial"/>
          <w:color w:val="000000"/>
          <w:sz w:val="18"/>
          <w:lang w:val="ru-RU"/>
        </w:rPr>
        <w:t>статті</w:t>
      </w:r>
      <w:r w:rsidRPr="00080253">
        <w:rPr>
          <w:rFonts w:ascii="Arial"/>
          <w:color w:val="000000"/>
          <w:sz w:val="18"/>
          <w:lang w:val="ru-RU"/>
        </w:rPr>
        <w:t xml:space="preserve"> 70 </w:t>
      </w:r>
      <w:r w:rsidRPr="00080253">
        <w:rPr>
          <w:rFonts w:ascii="Arial"/>
          <w:color w:val="000000"/>
          <w:sz w:val="18"/>
          <w:lang w:val="ru-RU"/>
        </w:rPr>
        <w:t>Закону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</w:t>
      </w:r>
      <w:r w:rsidRPr="00080253">
        <w:rPr>
          <w:rFonts w:ascii="Arial"/>
          <w:color w:val="000000"/>
          <w:sz w:val="18"/>
          <w:lang w:val="ru-RU"/>
        </w:rPr>
        <w:t>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організовані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товарні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ринки</w:t>
      </w:r>
      <w:r w:rsidRPr="00080253">
        <w:rPr>
          <w:rFonts w:ascii="Arial"/>
          <w:color w:val="000000"/>
          <w:sz w:val="18"/>
          <w:lang w:val="ru-RU"/>
        </w:rPr>
        <w:t xml:space="preserve">" </w:t>
      </w:r>
      <w:r w:rsidRPr="00080253">
        <w:rPr>
          <w:rFonts w:ascii="Arial"/>
          <w:color w:val="000000"/>
          <w:sz w:val="18"/>
          <w:lang w:val="ru-RU"/>
        </w:rPr>
        <w:t>Національна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паперів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фондового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" w:name="10"/>
      <w:bookmarkEnd w:id="9"/>
      <w:r w:rsidRPr="00080253">
        <w:rPr>
          <w:rFonts w:ascii="Arial"/>
          <w:b/>
          <w:color w:val="000000"/>
          <w:sz w:val="18"/>
          <w:lang w:val="ru-RU"/>
        </w:rPr>
        <w:t>ВИРІШИЛА</w:t>
      </w:r>
      <w:r w:rsidRPr="00080253">
        <w:rPr>
          <w:rFonts w:ascii="Arial"/>
          <w:b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" w:name="11"/>
      <w:bookmarkEnd w:id="10"/>
      <w:r w:rsidRPr="00080253">
        <w:rPr>
          <w:rFonts w:ascii="Arial"/>
          <w:color w:val="000000"/>
          <w:sz w:val="18"/>
          <w:lang w:val="ru-RU"/>
        </w:rPr>
        <w:t xml:space="preserve">1. </w:t>
      </w:r>
      <w:r w:rsidRPr="00080253">
        <w:rPr>
          <w:rFonts w:ascii="Arial"/>
          <w:color w:val="000000"/>
          <w:sz w:val="18"/>
          <w:lang w:val="ru-RU"/>
        </w:rPr>
        <w:t>Затвердити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додаються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" w:name="12"/>
      <w:bookmarkEnd w:id="11"/>
      <w:r w:rsidRPr="00080253">
        <w:rPr>
          <w:rFonts w:ascii="Arial"/>
          <w:color w:val="000000"/>
          <w:sz w:val="18"/>
          <w:lang w:val="ru-RU"/>
        </w:rPr>
        <w:t xml:space="preserve">2. </w:t>
      </w:r>
      <w:r w:rsidRPr="00080253">
        <w:rPr>
          <w:rFonts w:ascii="Arial"/>
          <w:color w:val="000000"/>
          <w:sz w:val="18"/>
          <w:lang w:val="ru-RU"/>
        </w:rPr>
        <w:t>Визнати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таким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втратило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чинність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Національної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паперів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фондового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</w:t>
      </w:r>
      <w:r w:rsidRPr="00080253">
        <w:rPr>
          <w:rFonts w:ascii="Arial"/>
          <w:color w:val="000000"/>
          <w:sz w:val="18"/>
          <w:lang w:val="ru-RU"/>
        </w:rPr>
        <w:t xml:space="preserve"> 02 </w:t>
      </w:r>
      <w:r w:rsidRPr="00080253">
        <w:rPr>
          <w:rFonts w:ascii="Arial"/>
          <w:color w:val="000000"/>
          <w:sz w:val="18"/>
          <w:lang w:val="ru-RU"/>
        </w:rPr>
        <w:t>лютого</w:t>
      </w:r>
      <w:r w:rsidRPr="00080253">
        <w:rPr>
          <w:rFonts w:ascii="Arial"/>
          <w:color w:val="000000"/>
          <w:sz w:val="18"/>
          <w:lang w:val="ru-RU"/>
        </w:rPr>
        <w:t xml:space="preserve"> 2021 </w:t>
      </w:r>
      <w:r w:rsidRPr="00080253">
        <w:rPr>
          <w:rFonts w:ascii="Arial"/>
          <w:color w:val="000000"/>
          <w:sz w:val="18"/>
          <w:lang w:val="ru-RU"/>
        </w:rPr>
        <w:t>року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0253">
        <w:rPr>
          <w:rFonts w:ascii="Arial"/>
          <w:color w:val="000000"/>
          <w:sz w:val="18"/>
          <w:lang w:val="ru-RU"/>
        </w:rPr>
        <w:t xml:space="preserve"> 61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затвердження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окремих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фондовому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  <w:r w:rsidRPr="00080253">
        <w:rPr>
          <w:rFonts w:ascii="Arial"/>
          <w:color w:val="000000"/>
          <w:sz w:val="18"/>
          <w:lang w:val="ru-RU"/>
        </w:rPr>
        <w:t xml:space="preserve">", </w:t>
      </w:r>
      <w:r w:rsidRPr="00080253">
        <w:rPr>
          <w:rFonts w:ascii="Arial"/>
          <w:color w:val="000000"/>
          <w:sz w:val="18"/>
          <w:lang w:val="ru-RU"/>
        </w:rPr>
        <w:t>зареє</w:t>
      </w:r>
      <w:r w:rsidRPr="00080253">
        <w:rPr>
          <w:rFonts w:ascii="Arial"/>
          <w:color w:val="000000"/>
          <w:sz w:val="18"/>
          <w:lang w:val="ru-RU"/>
        </w:rPr>
        <w:t>строване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Міністерстві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юстиції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06 </w:t>
      </w:r>
      <w:r w:rsidRPr="00080253">
        <w:rPr>
          <w:rFonts w:ascii="Arial"/>
          <w:color w:val="000000"/>
          <w:sz w:val="18"/>
          <w:lang w:val="ru-RU"/>
        </w:rPr>
        <w:t>квітня</w:t>
      </w:r>
      <w:r w:rsidRPr="00080253">
        <w:rPr>
          <w:rFonts w:ascii="Arial"/>
          <w:color w:val="000000"/>
          <w:sz w:val="18"/>
          <w:lang w:val="ru-RU"/>
        </w:rPr>
        <w:t xml:space="preserve"> 2021 </w:t>
      </w:r>
      <w:r w:rsidRPr="00080253">
        <w:rPr>
          <w:rFonts w:ascii="Arial"/>
          <w:color w:val="000000"/>
          <w:sz w:val="18"/>
          <w:lang w:val="ru-RU"/>
        </w:rPr>
        <w:t>року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0253">
        <w:rPr>
          <w:rFonts w:ascii="Arial"/>
          <w:color w:val="000000"/>
          <w:sz w:val="18"/>
          <w:lang w:val="ru-RU"/>
        </w:rPr>
        <w:t xml:space="preserve"> 455/36077.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3" w:name="13"/>
      <w:bookmarkEnd w:id="12"/>
      <w:r w:rsidRPr="00080253">
        <w:rPr>
          <w:rFonts w:ascii="Arial"/>
          <w:color w:val="000000"/>
          <w:sz w:val="18"/>
          <w:lang w:val="ru-RU"/>
        </w:rPr>
        <w:t xml:space="preserve">3. </w:t>
      </w:r>
      <w:r w:rsidRPr="00080253">
        <w:rPr>
          <w:rFonts w:ascii="Arial"/>
          <w:color w:val="000000"/>
          <w:sz w:val="18"/>
          <w:lang w:val="ru-RU"/>
        </w:rPr>
        <w:t>Для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цілей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стаж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роботи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послуг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послуг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прирівнюється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стажу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роботи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</w:t>
      </w:r>
      <w:r w:rsidRPr="00080253">
        <w:rPr>
          <w:rFonts w:ascii="Arial"/>
          <w:color w:val="000000"/>
          <w:sz w:val="18"/>
          <w:lang w:val="ru-RU"/>
        </w:rPr>
        <w:t>італу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4" w:name="14"/>
      <w:bookmarkEnd w:id="13"/>
      <w:r w:rsidRPr="00080253">
        <w:rPr>
          <w:rFonts w:ascii="Arial"/>
          <w:color w:val="000000"/>
          <w:sz w:val="18"/>
          <w:lang w:val="ru-RU"/>
        </w:rPr>
        <w:t xml:space="preserve">4. </w:t>
      </w:r>
      <w:r w:rsidRPr="00080253">
        <w:rPr>
          <w:rFonts w:ascii="Arial"/>
          <w:color w:val="000000"/>
          <w:sz w:val="18"/>
          <w:lang w:val="ru-RU"/>
        </w:rPr>
        <w:t>Для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цілей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стаж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роботи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установах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здійснювали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саморегулівних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організаціях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єднаннях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єднували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установи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прирівнюється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стажу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роботи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саморегулівних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організаціях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єднаннях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єднують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учасників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5" w:name="15"/>
      <w:bookmarkEnd w:id="14"/>
      <w:r w:rsidRPr="00080253">
        <w:rPr>
          <w:rFonts w:ascii="Arial"/>
          <w:color w:val="000000"/>
          <w:sz w:val="18"/>
          <w:lang w:val="ru-RU"/>
        </w:rPr>
        <w:t xml:space="preserve">5. </w:t>
      </w:r>
      <w:r w:rsidRPr="00080253">
        <w:rPr>
          <w:rFonts w:ascii="Arial"/>
          <w:color w:val="000000"/>
          <w:sz w:val="18"/>
          <w:lang w:val="ru-RU"/>
        </w:rPr>
        <w:t>Адміністратори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зобов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язані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6" w:name="16"/>
      <w:bookmarkEnd w:id="15"/>
      <w:r w:rsidRPr="00080253">
        <w:rPr>
          <w:rFonts w:ascii="Arial"/>
          <w:color w:val="000000"/>
          <w:sz w:val="18"/>
          <w:lang w:val="ru-RU"/>
        </w:rPr>
        <w:t>привести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свої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внутрішні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документи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протягом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шести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місяців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дня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наступного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після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закінчення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строку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уведено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воєнний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стан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згідно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Указу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Президента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</w:t>
      </w:r>
      <w:r w:rsidRPr="00080253">
        <w:rPr>
          <w:rFonts w:ascii="Arial"/>
          <w:color w:val="000000"/>
          <w:sz w:val="18"/>
          <w:lang w:val="ru-RU"/>
        </w:rPr>
        <w:t xml:space="preserve"> 24 </w:t>
      </w:r>
      <w:r w:rsidRPr="00080253">
        <w:rPr>
          <w:rFonts w:ascii="Arial"/>
          <w:color w:val="000000"/>
          <w:sz w:val="18"/>
          <w:lang w:val="ru-RU"/>
        </w:rPr>
        <w:t>лютого</w:t>
      </w:r>
      <w:r w:rsidRPr="00080253">
        <w:rPr>
          <w:rFonts w:ascii="Arial"/>
          <w:color w:val="000000"/>
          <w:sz w:val="18"/>
          <w:lang w:val="ru-RU"/>
        </w:rPr>
        <w:t xml:space="preserve"> 2022 </w:t>
      </w:r>
      <w:r w:rsidRPr="00080253">
        <w:rPr>
          <w:rFonts w:ascii="Arial"/>
          <w:color w:val="000000"/>
          <w:sz w:val="18"/>
          <w:lang w:val="ru-RU"/>
        </w:rPr>
        <w:t>року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0253">
        <w:rPr>
          <w:rFonts w:ascii="Arial"/>
          <w:color w:val="000000"/>
          <w:sz w:val="18"/>
          <w:lang w:val="ru-RU"/>
        </w:rPr>
        <w:t xml:space="preserve"> 64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введення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воєнного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Україні</w:t>
      </w:r>
      <w:r w:rsidRPr="00080253">
        <w:rPr>
          <w:rFonts w:ascii="Arial"/>
          <w:color w:val="000000"/>
          <w:sz w:val="18"/>
          <w:lang w:val="ru-RU"/>
        </w:rPr>
        <w:t xml:space="preserve">", </w:t>
      </w:r>
      <w:r w:rsidRPr="00080253">
        <w:rPr>
          <w:rFonts w:ascii="Arial"/>
          <w:color w:val="000000"/>
          <w:sz w:val="18"/>
          <w:lang w:val="ru-RU"/>
        </w:rPr>
        <w:t>затвердженого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</w:t>
      </w:r>
      <w:r w:rsidRPr="00080253">
        <w:rPr>
          <w:rFonts w:ascii="Arial"/>
          <w:color w:val="000000"/>
          <w:sz w:val="18"/>
          <w:lang w:val="ru-RU"/>
        </w:rPr>
        <w:t xml:space="preserve"> 24 </w:t>
      </w:r>
      <w:r w:rsidRPr="00080253">
        <w:rPr>
          <w:rFonts w:ascii="Arial"/>
          <w:color w:val="000000"/>
          <w:sz w:val="18"/>
          <w:lang w:val="ru-RU"/>
        </w:rPr>
        <w:t>лютого</w:t>
      </w:r>
      <w:r w:rsidRPr="00080253">
        <w:rPr>
          <w:rFonts w:ascii="Arial"/>
          <w:color w:val="000000"/>
          <w:sz w:val="18"/>
          <w:lang w:val="ru-RU"/>
        </w:rPr>
        <w:t xml:space="preserve"> 2022 </w:t>
      </w:r>
      <w:r w:rsidRPr="00080253">
        <w:rPr>
          <w:rFonts w:ascii="Arial"/>
          <w:color w:val="000000"/>
          <w:sz w:val="18"/>
          <w:lang w:val="ru-RU"/>
        </w:rPr>
        <w:t>року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0253">
        <w:rPr>
          <w:rFonts w:ascii="Arial"/>
          <w:color w:val="000000"/>
          <w:sz w:val="18"/>
          <w:lang w:val="ru-RU"/>
        </w:rPr>
        <w:t xml:space="preserve"> 2102-</w:t>
      </w:r>
      <w:r>
        <w:rPr>
          <w:rFonts w:ascii="Arial"/>
          <w:color w:val="000000"/>
          <w:sz w:val="18"/>
        </w:rPr>
        <w:t>IX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затвердження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Указу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Президента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введення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воєнного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Україні</w:t>
      </w:r>
      <w:r w:rsidRPr="00080253">
        <w:rPr>
          <w:rFonts w:ascii="Arial"/>
          <w:color w:val="000000"/>
          <w:sz w:val="18"/>
          <w:lang w:val="ru-RU"/>
        </w:rPr>
        <w:t xml:space="preserve">",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інше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встановлено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стандартами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корпоративного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організованих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товарних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7" w:name="17"/>
      <w:bookmarkEnd w:id="16"/>
      <w:r w:rsidRPr="00080253">
        <w:rPr>
          <w:rFonts w:ascii="Arial"/>
          <w:color w:val="000000"/>
          <w:sz w:val="18"/>
          <w:lang w:val="ru-RU"/>
        </w:rPr>
        <w:t>привести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протягом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шести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місяців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дня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наступного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після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закінчення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строку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уведено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воєнний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стан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згідно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Указу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Президента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</w:t>
      </w:r>
      <w:r w:rsidRPr="00080253">
        <w:rPr>
          <w:rFonts w:ascii="Arial"/>
          <w:color w:val="000000"/>
          <w:sz w:val="18"/>
          <w:lang w:val="ru-RU"/>
        </w:rPr>
        <w:t xml:space="preserve"> 24 </w:t>
      </w:r>
      <w:r w:rsidRPr="00080253">
        <w:rPr>
          <w:rFonts w:ascii="Arial"/>
          <w:color w:val="000000"/>
          <w:sz w:val="18"/>
          <w:lang w:val="ru-RU"/>
        </w:rPr>
        <w:t>лютого</w:t>
      </w:r>
      <w:r w:rsidRPr="00080253">
        <w:rPr>
          <w:rFonts w:ascii="Arial"/>
          <w:color w:val="000000"/>
          <w:sz w:val="18"/>
          <w:lang w:val="ru-RU"/>
        </w:rPr>
        <w:t xml:space="preserve"> 2022 </w:t>
      </w:r>
      <w:r w:rsidRPr="00080253">
        <w:rPr>
          <w:rFonts w:ascii="Arial"/>
          <w:color w:val="000000"/>
          <w:sz w:val="18"/>
          <w:lang w:val="ru-RU"/>
        </w:rPr>
        <w:t>року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0253">
        <w:rPr>
          <w:rFonts w:ascii="Arial"/>
          <w:color w:val="000000"/>
          <w:sz w:val="18"/>
          <w:lang w:val="ru-RU"/>
        </w:rPr>
        <w:t xml:space="preserve"> 64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введення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воєнного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</w:t>
      </w:r>
      <w:r w:rsidRPr="00080253">
        <w:rPr>
          <w:rFonts w:ascii="Arial"/>
          <w:color w:val="000000"/>
          <w:sz w:val="18"/>
          <w:lang w:val="ru-RU"/>
        </w:rPr>
        <w:t>тану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Україні</w:t>
      </w:r>
      <w:r w:rsidRPr="00080253">
        <w:rPr>
          <w:rFonts w:ascii="Arial"/>
          <w:color w:val="000000"/>
          <w:sz w:val="18"/>
          <w:lang w:val="ru-RU"/>
        </w:rPr>
        <w:t xml:space="preserve">", </w:t>
      </w:r>
      <w:r w:rsidRPr="00080253">
        <w:rPr>
          <w:rFonts w:ascii="Arial"/>
          <w:color w:val="000000"/>
          <w:sz w:val="18"/>
          <w:lang w:val="ru-RU"/>
        </w:rPr>
        <w:t>затвердженого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</w:t>
      </w:r>
      <w:r w:rsidRPr="00080253">
        <w:rPr>
          <w:rFonts w:ascii="Arial"/>
          <w:color w:val="000000"/>
          <w:sz w:val="18"/>
          <w:lang w:val="ru-RU"/>
        </w:rPr>
        <w:t xml:space="preserve"> 24 </w:t>
      </w:r>
      <w:r w:rsidRPr="00080253">
        <w:rPr>
          <w:rFonts w:ascii="Arial"/>
          <w:color w:val="000000"/>
          <w:sz w:val="18"/>
          <w:lang w:val="ru-RU"/>
        </w:rPr>
        <w:t>лютого</w:t>
      </w:r>
      <w:r w:rsidRPr="00080253">
        <w:rPr>
          <w:rFonts w:ascii="Arial"/>
          <w:color w:val="000000"/>
          <w:sz w:val="18"/>
          <w:lang w:val="ru-RU"/>
        </w:rPr>
        <w:t xml:space="preserve"> 2022 </w:t>
      </w:r>
      <w:r w:rsidRPr="00080253">
        <w:rPr>
          <w:rFonts w:ascii="Arial"/>
          <w:color w:val="000000"/>
          <w:sz w:val="18"/>
          <w:lang w:val="ru-RU"/>
        </w:rPr>
        <w:t>року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0253">
        <w:rPr>
          <w:rFonts w:ascii="Arial"/>
          <w:color w:val="000000"/>
          <w:sz w:val="18"/>
          <w:lang w:val="ru-RU"/>
        </w:rPr>
        <w:t xml:space="preserve"> 2102-</w:t>
      </w:r>
      <w:r>
        <w:rPr>
          <w:rFonts w:ascii="Arial"/>
          <w:color w:val="000000"/>
          <w:sz w:val="18"/>
        </w:rPr>
        <w:t>IX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затвердження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Указу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Президента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введення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воєнного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Україні</w:t>
      </w:r>
      <w:r w:rsidRPr="00080253">
        <w:rPr>
          <w:rFonts w:ascii="Arial"/>
          <w:color w:val="000000"/>
          <w:sz w:val="18"/>
          <w:lang w:val="ru-RU"/>
        </w:rPr>
        <w:t xml:space="preserve">", 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разі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іноземна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юридична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и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</w:t>
      </w:r>
      <w:r w:rsidRPr="00080253">
        <w:rPr>
          <w:rFonts w:ascii="Arial"/>
          <w:color w:val="000000"/>
          <w:sz w:val="18"/>
          <w:lang w:val="ru-RU"/>
        </w:rPr>
        <w:t>ізична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и</w:t>
      </w:r>
      <w:r w:rsidRPr="00080253">
        <w:rPr>
          <w:rFonts w:ascii="Arial"/>
          <w:color w:val="000000"/>
          <w:sz w:val="18"/>
          <w:lang w:val="ru-RU"/>
        </w:rPr>
        <w:t xml:space="preserve">) - </w:t>
      </w:r>
      <w:r w:rsidRPr="00080253">
        <w:rPr>
          <w:rFonts w:ascii="Arial"/>
          <w:color w:val="000000"/>
          <w:sz w:val="18"/>
          <w:lang w:val="ru-RU"/>
        </w:rPr>
        <w:t>іноземець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ці</w:t>
      </w:r>
      <w:r w:rsidRPr="00080253">
        <w:rPr>
          <w:rFonts w:ascii="Arial"/>
          <w:color w:val="000000"/>
          <w:sz w:val="18"/>
          <w:lang w:val="ru-RU"/>
        </w:rPr>
        <w:t xml:space="preserve">) - </w:t>
      </w:r>
      <w:r w:rsidRPr="00080253">
        <w:rPr>
          <w:rFonts w:ascii="Arial"/>
          <w:color w:val="000000"/>
          <w:sz w:val="18"/>
          <w:lang w:val="ru-RU"/>
        </w:rPr>
        <w:t>протягом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року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8" w:name="18"/>
      <w:bookmarkEnd w:id="17"/>
      <w:r w:rsidRPr="00080253">
        <w:rPr>
          <w:rFonts w:ascii="Arial"/>
          <w:color w:val="000000"/>
          <w:sz w:val="18"/>
          <w:lang w:val="ru-RU"/>
        </w:rPr>
        <w:t>Вимоги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щодо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початкового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застосовуються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лише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намір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провадити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подали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документи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отримання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ліцензії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9" w:name="19"/>
      <w:bookmarkEnd w:id="18"/>
      <w:r w:rsidRPr="00080253">
        <w:rPr>
          <w:rFonts w:ascii="Arial"/>
          <w:color w:val="000000"/>
          <w:sz w:val="18"/>
          <w:lang w:val="ru-RU"/>
        </w:rPr>
        <w:lastRenderedPageBreak/>
        <w:t xml:space="preserve">6. </w:t>
      </w:r>
      <w:r w:rsidRPr="00080253">
        <w:rPr>
          <w:rFonts w:ascii="Arial"/>
          <w:color w:val="000000"/>
          <w:sz w:val="18"/>
          <w:lang w:val="ru-RU"/>
        </w:rPr>
        <w:t>Департаменту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методології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регулювання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паперів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Курочкіна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.) </w:t>
      </w:r>
      <w:r w:rsidRPr="00080253">
        <w:rPr>
          <w:rFonts w:ascii="Arial"/>
          <w:color w:val="000000"/>
          <w:sz w:val="18"/>
          <w:lang w:val="ru-RU"/>
        </w:rPr>
        <w:t>забезпечити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20" w:name="20"/>
      <w:bookmarkEnd w:id="19"/>
      <w:r w:rsidRPr="00080253">
        <w:rPr>
          <w:rFonts w:ascii="Arial"/>
          <w:color w:val="000000"/>
          <w:sz w:val="18"/>
          <w:lang w:val="ru-RU"/>
        </w:rPr>
        <w:t>подання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цього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експертизи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Конвенції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захист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прав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людини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основоположних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свобод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Секретаріату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Уповноваженого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справах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Європейського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суду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прав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людини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Міністерства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юстиції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21" w:name="21"/>
      <w:bookmarkEnd w:id="20"/>
      <w:r w:rsidRPr="00080253">
        <w:rPr>
          <w:rFonts w:ascii="Arial"/>
          <w:color w:val="000000"/>
          <w:sz w:val="18"/>
          <w:lang w:val="ru-RU"/>
        </w:rPr>
        <w:t>подання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цього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реєстрацію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Міністерства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юстиції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22" w:name="22"/>
      <w:bookmarkEnd w:id="21"/>
      <w:r w:rsidRPr="00080253">
        <w:rPr>
          <w:rFonts w:ascii="Arial"/>
          <w:color w:val="000000"/>
          <w:sz w:val="18"/>
          <w:lang w:val="ru-RU"/>
        </w:rPr>
        <w:t>оприлюднення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цього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офіційному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вебсайті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</w:t>
      </w:r>
      <w:r w:rsidRPr="00080253">
        <w:rPr>
          <w:rFonts w:ascii="Arial"/>
          <w:color w:val="000000"/>
          <w:sz w:val="18"/>
          <w:lang w:val="ru-RU"/>
        </w:rPr>
        <w:t>аціональної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паперів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фондового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23" w:name="23"/>
      <w:bookmarkEnd w:id="22"/>
      <w:r w:rsidRPr="00080253">
        <w:rPr>
          <w:rFonts w:ascii="Arial"/>
          <w:color w:val="000000"/>
          <w:sz w:val="18"/>
          <w:lang w:val="ru-RU"/>
        </w:rPr>
        <w:t xml:space="preserve">7. </w:t>
      </w:r>
      <w:r w:rsidRPr="00080253">
        <w:rPr>
          <w:rFonts w:ascii="Arial"/>
          <w:color w:val="000000"/>
          <w:sz w:val="18"/>
          <w:lang w:val="ru-RU"/>
        </w:rPr>
        <w:t>Це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набирає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чинності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його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офіційного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опублікування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24" w:name="24"/>
      <w:bookmarkEnd w:id="23"/>
      <w:r w:rsidRPr="00080253">
        <w:rPr>
          <w:rFonts w:ascii="Arial"/>
          <w:color w:val="000000"/>
          <w:sz w:val="18"/>
          <w:lang w:val="ru-RU"/>
        </w:rPr>
        <w:t xml:space="preserve">8. </w:t>
      </w:r>
      <w:r w:rsidRPr="00080253">
        <w:rPr>
          <w:rFonts w:ascii="Arial"/>
          <w:color w:val="000000"/>
          <w:sz w:val="18"/>
          <w:lang w:val="ru-RU"/>
        </w:rPr>
        <w:t>Контроль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виконанням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цього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покласти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члена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Національної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паперів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фондового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Бойка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25" w:name="25"/>
      <w:bookmarkEnd w:id="24"/>
      <w:r w:rsidRPr="0008025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32"/>
        <w:gridCol w:w="4495"/>
      </w:tblGrid>
      <w:tr w:rsidR="006C03A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26" w:name="26"/>
            <w:bookmarkEnd w:id="25"/>
            <w:r>
              <w:rPr>
                <w:rFonts w:ascii="Arial"/>
                <w:b/>
                <w:color w:val="000000"/>
                <w:sz w:val="15"/>
              </w:rPr>
              <w:t>Голов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27" w:name="27"/>
            <w:bookmarkEnd w:id="26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7"/>
      </w:tr>
      <w:tr w:rsidR="006C03A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28" w:name="28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29" w:name="29"/>
            <w:bookmarkEnd w:id="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6C03A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C03A8" w:rsidRPr="00080253" w:rsidRDefault="004E6DF6">
            <w:pPr>
              <w:spacing w:after="0"/>
              <w:jc w:val="center"/>
              <w:rPr>
                <w:lang w:val="ru-RU"/>
              </w:rPr>
            </w:pPr>
            <w:bookmarkStart w:id="30" w:name="30"/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080253">
              <w:rPr>
                <w:lang w:val="ru-RU"/>
              </w:rPr>
              <w:br/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фінансового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моніторингу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31" w:name="31"/>
            <w:bookmarkEnd w:id="30"/>
            <w:r>
              <w:rPr>
                <w:rFonts w:ascii="Arial"/>
                <w:b/>
                <w:color w:val="000000"/>
                <w:sz w:val="15"/>
              </w:rPr>
              <w:t>Ігор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ЧЕРКАСЬКИЙ</w:t>
            </w:r>
          </w:p>
        </w:tc>
        <w:bookmarkEnd w:id="31"/>
      </w:tr>
      <w:tr w:rsidR="006C03A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32" w:name="32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Антимонопольного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комітету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33" w:name="33"/>
            <w:bookmarkEnd w:id="32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ПІЩАНСЬКА</w:t>
            </w:r>
          </w:p>
        </w:tc>
        <w:bookmarkEnd w:id="33"/>
      </w:tr>
      <w:tr w:rsidR="006C03A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C03A8" w:rsidRPr="00080253" w:rsidRDefault="004E6DF6">
            <w:pPr>
              <w:spacing w:after="0"/>
              <w:jc w:val="center"/>
              <w:rPr>
                <w:lang w:val="ru-RU"/>
              </w:rPr>
            </w:pPr>
            <w:bookmarkStart w:id="34" w:name="34"/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080253">
              <w:rPr>
                <w:lang w:val="ru-RU"/>
              </w:rPr>
              <w:br/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8025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35" w:name="35"/>
            <w:bookmarkEnd w:id="34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35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36" w:name="38"/>
      <w:r>
        <w:rPr>
          <w:rFonts w:ascii="Arial"/>
          <w:color w:val="000000"/>
          <w:sz w:val="18"/>
        </w:rPr>
        <w:t xml:space="preserve"> </w:t>
      </w:r>
    </w:p>
    <w:p w:rsidR="006C03A8" w:rsidRPr="00080253" w:rsidRDefault="004E6DF6">
      <w:pPr>
        <w:spacing w:after="0"/>
        <w:ind w:firstLine="240"/>
        <w:jc w:val="right"/>
        <w:rPr>
          <w:lang w:val="ru-RU"/>
        </w:rPr>
      </w:pPr>
      <w:bookmarkStart w:id="37" w:name="39"/>
      <w:bookmarkEnd w:id="36"/>
      <w:r w:rsidRPr="00080253">
        <w:rPr>
          <w:rFonts w:ascii="Arial"/>
          <w:color w:val="000000"/>
          <w:sz w:val="18"/>
          <w:lang w:val="ru-RU"/>
        </w:rPr>
        <w:t>Протокол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засідання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lang w:val="ru-RU"/>
        </w:rPr>
        <w:br/>
      </w:r>
      <w:r w:rsidRPr="00080253">
        <w:rPr>
          <w:rFonts w:ascii="Arial"/>
          <w:color w:val="000000"/>
          <w:sz w:val="18"/>
          <w:lang w:val="ru-RU"/>
        </w:rPr>
        <w:t>від</w:t>
      </w:r>
      <w:r w:rsidRPr="00080253">
        <w:rPr>
          <w:rFonts w:ascii="Arial"/>
          <w:color w:val="000000"/>
          <w:sz w:val="18"/>
          <w:lang w:val="ru-RU"/>
        </w:rPr>
        <w:t xml:space="preserve"> 26 </w:t>
      </w:r>
      <w:r w:rsidRPr="00080253">
        <w:rPr>
          <w:rFonts w:ascii="Arial"/>
          <w:color w:val="000000"/>
          <w:sz w:val="18"/>
          <w:lang w:val="ru-RU"/>
        </w:rPr>
        <w:t>серпня</w:t>
      </w:r>
      <w:r w:rsidRPr="00080253">
        <w:rPr>
          <w:rFonts w:ascii="Arial"/>
          <w:color w:val="000000"/>
          <w:sz w:val="18"/>
          <w:lang w:val="ru-RU"/>
        </w:rPr>
        <w:t xml:space="preserve"> 2022 </w:t>
      </w:r>
      <w:r w:rsidRPr="00080253">
        <w:rPr>
          <w:rFonts w:ascii="Arial"/>
          <w:color w:val="000000"/>
          <w:sz w:val="18"/>
          <w:lang w:val="ru-RU"/>
        </w:rPr>
        <w:t>р</w:t>
      </w:r>
      <w:r w:rsidRPr="000802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0253">
        <w:rPr>
          <w:rFonts w:ascii="Arial"/>
          <w:color w:val="000000"/>
          <w:sz w:val="18"/>
          <w:lang w:val="ru-RU"/>
        </w:rPr>
        <w:t xml:space="preserve"> 129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38" w:name="40"/>
      <w:bookmarkEnd w:id="37"/>
      <w:r w:rsidRPr="00080253">
        <w:rPr>
          <w:rFonts w:ascii="Arial"/>
          <w:color w:val="000000"/>
          <w:sz w:val="18"/>
          <w:lang w:val="ru-RU"/>
        </w:rPr>
        <w:t xml:space="preserve"> </w:t>
      </w:r>
    </w:p>
    <w:p w:rsidR="006C03A8" w:rsidRPr="00080253" w:rsidRDefault="004E6DF6">
      <w:pPr>
        <w:spacing w:after="0"/>
        <w:ind w:firstLine="240"/>
        <w:jc w:val="right"/>
        <w:rPr>
          <w:lang w:val="ru-RU"/>
        </w:rPr>
      </w:pPr>
      <w:bookmarkStart w:id="39" w:name="41"/>
      <w:bookmarkEnd w:id="38"/>
      <w:r w:rsidRPr="00080253">
        <w:rPr>
          <w:rFonts w:ascii="Arial"/>
          <w:color w:val="000000"/>
          <w:sz w:val="18"/>
          <w:lang w:val="ru-RU"/>
        </w:rPr>
        <w:t>ЗАТВЕРДЖЕНО</w:t>
      </w:r>
      <w:r w:rsidRPr="00080253">
        <w:rPr>
          <w:lang w:val="ru-RU"/>
        </w:rPr>
        <w:br/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Національної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паперів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фондового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  <w:r w:rsidRPr="00080253">
        <w:rPr>
          <w:lang w:val="ru-RU"/>
        </w:rPr>
        <w:br/>
      </w:r>
      <w:r w:rsidRPr="00080253">
        <w:rPr>
          <w:rFonts w:ascii="Arial"/>
          <w:color w:val="000000"/>
          <w:sz w:val="18"/>
          <w:lang w:val="ru-RU"/>
        </w:rPr>
        <w:t xml:space="preserve">26 </w:t>
      </w:r>
      <w:r w:rsidRPr="00080253">
        <w:rPr>
          <w:rFonts w:ascii="Arial"/>
          <w:color w:val="000000"/>
          <w:sz w:val="18"/>
          <w:lang w:val="ru-RU"/>
        </w:rPr>
        <w:t>серпня</w:t>
      </w:r>
      <w:r w:rsidRPr="00080253">
        <w:rPr>
          <w:rFonts w:ascii="Arial"/>
          <w:color w:val="000000"/>
          <w:sz w:val="18"/>
          <w:lang w:val="ru-RU"/>
        </w:rPr>
        <w:t xml:space="preserve"> 2022 </w:t>
      </w:r>
      <w:r w:rsidRPr="00080253">
        <w:rPr>
          <w:rFonts w:ascii="Arial"/>
          <w:color w:val="000000"/>
          <w:sz w:val="18"/>
          <w:lang w:val="ru-RU"/>
        </w:rPr>
        <w:t>року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0253">
        <w:rPr>
          <w:rFonts w:ascii="Arial"/>
          <w:color w:val="000000"/>
          <w:sz w:val="18"/>
          <w:lang w:val="ru-RU"/>
        </w:rPr>
        <w:t xml:space="preserve"> 1122</w:t>
      </w:r>
    </w:p>
    <w:p w:rsidR="006C03A8" w:rsidRPr="00080253" w:rsidRDefault="004E6DF6">
      <w:pPr>
        <w:pStyle w:val="3"/>
        <w:spacing w:after="0"/>
        <w:jc w:val="center"/>
        <w:rPr>
          <w:lang w:val="ru-RU"/>
        </w:rPr>
      </w:pPr>
      <w:bookmarkStart w:id="40" w:name="42"/>
      <w:bookmarkEnd w:id="39"/>
      <w:r w:rsidRPr="00080253">
        <w:rPr>
          <w:rFonts w:ascii="Arial"/>
          <w:color w:val="000000"/>
          <w:sz w:val="27"/>
          <w:lang w:val="ru-RU"/>
        </w:rPr>
        <w:t>Ліцензійні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умови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провадження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професійної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діяльності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на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ринках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капіталу</w:t>
      </w:r>
      <w:r w:rsidRPr="00080253">
        <w:rPr>
          <w:rFonts w:ascii="Arial"/>
          <w:color w:val="000000"/>
          <w:sz w:val="27"/>
          <w:lang w:val="ru-RU"/>
        </w:rPr>
        <w:t xml:space="preserve"> - </w:t>
      </w:r>
      <w:r w:rsidRPr="00080253">
        <w:rPr>
          <w:rFonts w:ascii="Arial"/>
          <w:color w:val="000000"/>
          <w:sz w:val="27"/>
          <w:lang w:val="ru-RU"/>
        </w:rPr>
        <w:t>діяльності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з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адміністр</w:t>
      </w:r>
      <w:r w:rsidRPr="00080253">
        <w:rPr>
          <w:rFonts w:ascii="Arial"/>
          <w:color w:val="000000"/>
          <w:sz w:val="27"/>
          <w:lang w:val="ru-RU"/>
        </w:rPr>
        <w:t>ування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недержавних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пенсійних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фондів</w:t>
      </w:r>
    </w:p>
    <w:p w:rsidR="006C03A8" w:rsidRPr="00080253" w:rsidRDefault="004E6DF6">
      <w:pPr>
        <w:pStyle w:val="3"/>
        <w:spacing w:after="0"/>
        <w:jc w:val="center"/>
        <w:rPr>
          <w:lang w:val="ru-RU"/>
        </w:rPr>
      </w:pPr>
      <w:bookmarkStart w:id="41" w:name="43"/>
      <w:bookmarkEnd w:id="40"/>
      <w:r>
        <w:rPr>
          <w:rFonts w:ascii="Arial"/>
          <w:color w:val="000000"/>
          <w:sz w:val="27"/>
        </w:rPr>
        <w:t>I</w:t>
      </w:r>
      <w:r w:rsidRPr="00080253">
        <w:rPr>
          <w:rFonts w:ascii="Arial"/>
          <w:color w:val="000000"/>
          <w:sz w:val="27"/>
          <w:lang w:val="ru-RU"/>
        </w:rPr>
        <w:t xml:space="preserve">. </w:t>
      </w:r>
      <w:r w:rsidRPr="00080253">
        <w:rPr>
          <w:rFonts w:ascii="Arial"/>
          <w:color w:val="000000"/>
          <w:sz w:val="27"/>
          <w:lang w:val="ru-RU"/>
        </w:rPr>
        <w:t>Загальні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положення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42" w:name="44"/>
      <w:bookmarkEnd w:id="41"/>
      <w:r w:rsidRPr="00080253">
        <w:rPr>
          <w:rFonts w:ascii="Arial"/>
          <w:color w:val="000000"/>
          <w:sz w:val="18"/>
          <w:lang w:val="ru-RU"/>
        </w:rPr>
        <w:t xml:space="preserve">1. </w:t>
      </w:r>
      <w:r w:rsidRPr="00080253">
        <w:rPr>
          <w:rFonts w:ascii="Arial"/>
          <w:color w:val="000000"/>
          <w:sz w:val="18"/>
          <w:lang w:val="ru-RU"/>
        </w:rPr>
        <w:t>Ці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встановлюють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обов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язкові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отриманні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</w:t>
      </w:r>
      <w:r w:rsidRPr="00080253">
        <w:rPr>
          <w:rFonts w:ascii="Arial"/>
          <w:color w:val="000000"/>
          <w:sz w:val="18"/>
          <w:lang w:val="ru-RU"/>
        </w:rPr>
        <w:t>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далі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ліцензія</w:t>
      </w:r>
      <w:r w:rsidRPr="00080253">
        <w:rPr>
          <w:rFonts w:ascii="Arial"/>
          <w:color w:val="000000"/>
          <w:sz w:val="18"/>
          <w:lang w:val="ru-RU"/>
        </w:rPr>
        <w:t xml:space="preserve">), </w:t>
      </w:r>
      <w:r w:rsidRPr="00080253">
        <w:rPr>
          <w:rFonts w:ascii="Arial"/>
          <w:color w:val="000000"/>
          <w:sz w:val="18"/>
          <w:lang w:val="ru-RU"/>
        </w:rPr>
        <w:t>при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особливості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поєднання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окремими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</w:t>
      </w:r>
      <w:r w:rsidRPr="00080253">
        <w:rPr>
          <w:rFonts w:ascii="Arial"/>
          <w:color w:val="000000"/>
          <w:sz w:val="18"/>
          <w:lang w:val="ru-RU"/>
        </w:rPr>
        <w:t>піталу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43" w:name="45"/>
      <w:bookmarkEnd w:id="42"/>
      <w:r w:rsidRPr="00080253">
        <w:rPr>
          <w:rFonts w:ascii="Arial"/>
          <w:color w:val="000000"/>
          <w:sz w:val="18"/>
          <w:lang w:val="ru-RU"/>
        </w:rPr>
        <w:t xml:space="preserve">2.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терміни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вживаються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значеннях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44" w:name="46"/>
      <w:bookmarkEnd w:id="43"/>
      <w:r w:rsidRPr="00080253">
        <w:rPr>
          <w:rFonts w:ascii="Arial"/>
          <w:color w:val="000000"/>
          <w:sz w:val="18"/>
          <w:lang w:val="ru-RU"/>
        </w:rPr>
        <w:t>безперервне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надання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послуг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надання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послуг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відхилення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надання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послуг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визначених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внутрішніми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документами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його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договора</w:t>
      </w:r>
      <w:r w:rsidRPr="00080253">
        <w:rPr>
          <w:rFonts w:ascii="Arial"/>
          <w:color w:val="000000"/>
          <w:sz w:val="18"/>
          <w:lang w:val="ru-RU"/>
        </w:rPr>
        <w:t>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клієнтами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45" w:name="47"/>
      <w:bookmarkEnd w:id="44"/>
      <w:r w:rsidRPr="00080253">
        <w:rPr>
          <w:rFonts w:ascii="Arial"/>
          <w:color w:val="000000"/>
          <w:sz w:val="18"/>
          <w:lang w:val="ru-RU"/>
        </w:rPr>
        <w:t>відокремлений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філія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інший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розташований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її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місцезнаходженням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всі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частину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її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функцій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щодо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іншо</w:t>
      </w:r>
      <w:r w:rsidRPr="00080253">
        <w:rPr>
          <w:rFonts w:ascii="Arial"/>
          <w:color w:val="000000"/>
          <w:sz w:val="18"/>
          <w:lang w:val="ru-RU"/>
        </w:rPr>
        <w:t>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випадку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поєднання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 xml:space="preserve">), </w:t>
      </w:r>
      <w:r w:rsidRPr="00080253">
        <w:rPr>
          <w:rFonts w:ascii="Arial"/>
          <w:color w:val="000000"/>
          <w:sz w:val="18"/>
          <w:lang w:val="ru-RU"/>
        </w:rPr>
        <w:t>крім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спеціалізованого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підрозділу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46" w:name="48"/>
      <w:bookmarkEnd w:id="45"/>
      <w:r w:rsidRPr="00080253">
        <w:rPr>
          <w:rFonts w:ascii="Arial"/>
          <w:color w:val="000000"/>
          <w:sz w:val="18"/>
          <w:lang w:val="ru-RU"/>
        </w:rPr>
        <w:t>заявник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юридична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створена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</w:t>
      </w:r>
      <w:r w:rsidRPr="00080253">
        <w:rPr>
          <w:rFonts w:ascii="Arial"/>
          <w:color w:val="000000"/>
          <w:sz w:val="18"/>
          <w:lang w:val="ru-RU"/>
        </w:rPr>
        <w:t>вом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намір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провадити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далі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пенсійний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подає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Національної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паперів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фондового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видачі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документи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отримання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</w:t>
      </w:r>
      <w:r w:rsidRPr="00080253">
        <w:rPr>
          <w:rFonts w:ascii="Arial"/>
          <w:color w:val="000000"/>
          <w:sz w:val="18"/>
          <w:lang w:val="ru-RU"/>
        </w:rPr>
        <w:t>нзії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47" w:name="49"/>
      <w:bookmarkEnd w:id="46"/>
      <w:r w:rsidRPr="00080253">
        <w:rPr>
          <w:rFonts w:ascii="Arial"/>
          <w:color w:val="000000"/>
          <w:sz w:val="18"/>
          <w:lang w:val="ru-RU"/>
        </w:rPr>
        <w:t>інформаційна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система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ведення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персоніфікованого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обліку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далі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інформаційна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система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персоніфікованого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обліку</w:t>
      </w:r>
      <w:r w:rsidRPr="00080253">
        <w:rPr>
          <w:rFonts w:ascii="Arial"/>
          <w:color w:val="000000"/>
          <w:sz w:val="18"/>
          <w:lang w:val="ru-RU"/>
        </w:rPr>
        <w:t xml:space="preserve">) - </w:t>
      </w:r>
      <w:r w:rsidRPr="00080253">
        <w:rPr>
          <w:rFonts w:ascii="Arial"/>
          <w:color w:val="000000"/>
          <w:sz w:val="18"/>
          <w:lang w:val="ru-RU"/>
        </w:rPr>
        <w:t>система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зберігання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передачу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обробку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даних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складу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входять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технічні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їх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обробк</w:t>
      </w:r>
      <w:r w:rsidRPr="00080253">
        <w:rPr>
          <w:rFonts w:ascii="Arial"/>
          <w:color w:val="000000"/>
          <w:sz w:val="18"/>
          <w:lang w:val="ru-RU"/>
        </w:rPr>
        <w:t>и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засоби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обчислювальної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техніки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зв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язку</w:t>
      </w:r>
      <w:r w:rsidRPr="00080253">
        <w:rPr>
          <w:rFonts w:ascii="Arial"/>
          <w:color w:val="000000"/>
          <w:sz w:val="18"/>
          <w:lang w:val="ru-RU"/>
        </w:rPr>
        <w:t xml:space="preserve">), </w:t>
      </w:r>
      <w:r w:rsidRPr="00080253">
        <w:rPr>
          <w:rFonts w:ascii="Arial"/>
          <w:color w:val="000000"/>
          <w:sz w:val="18"/>
          <w:lang w:val="ru-RU"/>
        </w:rPr>
        <w:t>методи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процедури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також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програмне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забезпечення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48" w:name="50"/>
      <w:bookmarkEnd w:id="47"/>
      <w:r w:rsidRPr="00080253">
        <w:rPr>
          <w:rFonts w:ascii="Arial"/>
          <w:color w:val="000000"/>
          <w:sz w:val="18"/>
          <w:lang w:val="ru-RU"/>
        </w:rPr>
        <w:lastRenderedPageBreak/>
        <w:t>керівні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посадові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виконавчі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функції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наглядові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функції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49" w:name="51"/>
      <w:bookmarkEnd w:id="48"/>
      <w:r w:rsidRPr="00080253">
        <w:rPr>
          <w:rFonts w:ascii="Arial"/>
          <w:color w:val="000000"/>
          <w:sz w:val="18"/>
          <w:lang w:val="ru-RU"/>
        </w:rPr>
        <w:t>керівник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виконує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функцію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одноосібного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виконавчого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голова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колегіального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виконавчого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50" w:name="52"/>
      <w:bookmarkEnd w:id="49"/>
      <w:r w:rsidRPr="00080253">
        <w:rPr>
          <w:rFonts w:ascii="Arial"/>
          <w:color w:val="000000"/>
          <w:sz w:val="18"/>
          <w:lang w:val="ru-RU"/>
        </w:rPr>
        <w:t>ліцензіат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юридична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створена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законодавством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ліцензію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отриману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установленому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законодавством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порядку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Default="004E6DF6">
      <w:pPr>
        <w:spacing w:after="0"/>
        <w:ind w:firstLine="240"/>
      </w:pPr>
      <w:bookmarkStart w:id="51" w:name="53"/>
      <w:bookmarkEnd w:id="50"/>
      <w:r w:rsidRPr="00080253">
        <w:rPr>
          <w:rFonts w:ascii="Arial"/>
          <w:color w:val="000000"/>
          <w:sz w:val="18"/>
          <w:lang w:val="ru-RU"/>
        </w:rPr>
        <w:t>опосередкована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</w:t>
      </w:r>
      <w:r w:rsidRPr="00080253">
        <w:rPr>
          <w:rFonts w:ascii="Arial"/>
          <w:color w:val="000000"/>
          <w:sz w:val="18"/>
          <w:lang w:val="ru-RU"/>
        </w:rPr>
        <w:t>отна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участь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володіння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заявнику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настає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група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прямо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опосередковано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володіє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часткою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2" w:name="54"/>
      <w:bookmarkEnd w:id="5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3" w:name="55"/>
      <w:bookmarkEnd w:id="52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4" w:name="56"/>
      <w:bookmarkEnd w:id="53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55" w:name="57"/>
      <w:bookmarkEnd w:id="54"/>
      <w:r w:rsidRPr="00080253">
        <w:rPr>
          <w:rFonts w:ascii="Arial"/>
          <w:color w:val="000000"/>
          <w:sz w:val="18"/>
          <w:lang w:val="ru-RU"/>
        </w:rPr>
        <w:t>прямий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частки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акцій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статутному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56" w:name="58"/>
      <w:bookmarkEnd w:id="55"/>
      <w:r w:rsidRPr="00080253">
        <w:rPr>
          <w:rFonts w:ascii="Arial"/>
          <w:color w:val="000000"/>
          <w:sz w:val="18"/>
          <w:lang w:val="ru-RU"/>
        </w:rPr>
        <w:t>публічна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компанія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це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57" w:name="59"/>
      <w:bookmarkEnd w:id="56"/>
      <w:r w:rsidRPr="00080253">
        <w:rPr>
          <w:rFonts w:ascii="Arial"/>
          <w:color w:val="000000"/>
          <w:sz w:val="18"/>
          <w:lang w:val="ru-RU"/>
        </w:rPr>
        <w:t>публічне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акціонерне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товариство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58" w:name="60"/>
      <w:bookmarkEnd w:id="57"/>
      <w:r w:rsidRPr="00080253">
        <w:rPr>
          <w:rFonts w:ascii="Arial"/>
          <w:color w:val="000000"/>
          <w:sz w:val="18"/>
          <w:lang w:val="ru-RU"/>
        </w:rPr>
        <w:t>іноземна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</w:t>
      </w:r>
      <w:r w:rsidRPr="00080253">
        <w:rPr>
          <w:rFonts w:ascii="Arial"/>
          <w:color w:val="000000"/>
          <w:sz w:val="18"/>
          <w:lang w:val="ru-RU"/>
        </w:rPr>
        <w:t>ба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емітентом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акцій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допущені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торгів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хоча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одному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наступних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регульованих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Default="004E6DF6">
      <w:pPr>
        <w:spacing w:after="0"/>
        <w:ind w:firstLine="240"/>
      </w:pPr>
      <w:bookmarkStart w:id="59" w:name="61"/>
      <w:bookmarkEnd w:id="58"/>
      <w:r>
        <w:rPr>
          <w:rFonts w:ascii="Arial"/>
          <w:color w:val="000000"/>
          <w:sz w:val="18"/>
        </w:rPr>
        <w:t>New York Stock Exchange (NYSE);</w:t>
      </w:r>
    </w:p>
    <w:p w:rsidR="006C03A8" w:rsidRDefault="004E6DF6">
      <w:pPr>
        <w:spacing w:after="0"/>
        <w:ind w:firstLine="240"/>
      </w:pPr>
      <w:bookmarkStart w:id="60" w:name="62"/>
      <w:bookmarkEnd w:id="59"/>
      <w:r>
        <w:rPr>
          <w:rFonts w:ascii="Arial"/>
          <w:color w:val="000000"/>
          <w:sz w:val="18"/>
        </w:rPr>
        <w:t>Hong Kong Exchanges and Clearing;</w:t>
      </w:r>
    </w:p>
    <w:p w:rsidR="006C03A8" w:rsidRDefault="004E6DF6">
      <w:pPr>
        <w:spacing w:after="0"/>
        <w:ind w:firstLine="240"/>
      </w:pPr>
      <w:bookmarkStart w:id="61" w:name="63"/>
      <w:bookmarkEnd w:id="60"/>
      <w:r>
        <w:rPr>
          <w:rFonts w:ascii="Arial"/>
          <w:color w:val="000000"/>
          <w:sz w:val="18"/>
        </w:rPr>
        <w:t>London Stock Exchange (LSE);</w:t>
      </w:r>
    </w:p>
    <w:p w:rsidR="006C03A8" w:rsidRDefault="004E6DF6">
      <w:pPr>
        <w:spacing w:after="0"/>
        <w:ind w:firstLine="240"/>
      </w:pPr>
      <w:bookmarkStart w:id="62" w:name="64"/>
      <w:bookmarkEnd w:id="61"/>
      <w:r>
        <w:rPr>
          <w:rFonts w:ascii="Arial"/>
          <w:color w:val="000000"/>
          <w:sz w:val="18"/>
        </w:rPr>
        <w:t>Japan Exchange Group;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63" w:name="65"/>
      <w:bookmarkEnd w:id="62"/>
      <w:r w:rsidRPr="00080253">
        <w:rPr>
          <w:rFonts w:ascii="Arial"/>
          <w:color w:val="000000"/>
          <w:sz w:val="18"/>
          <w:lang w:val="ru-RU"/>
        </w:rPr>
        <w:t>регульовані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входять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Nasdaq</w:t>
      </w:r>
      <w:r w:rsidRPr="00080253">
        <w:rPr>
          <w:rFonts w:ascii="Arial"/>
          <w:color w:val="000000"/>
          <w:sz w:val="18"/>
          <w:lang w:val="ru-RU"/>
        </w:rPr>
        <w:t>,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Inc</w:t>
      </w:r>
      <w:r w:rsidRPr="00080253">
        <w:rPr>
          <w:rFonts w:ascii="Arial"/>
          <w:color w:val="000000"/>
          <w:sz w:val="18"/>
          <w:lang w:val="ru-RU"/>
        </w:rPr>
        <w:t>.;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64" w:name="66"/>
      <w:bookmarkEnd w:id="63"/>
      <w:r w:rsidRPr="00080253">
        <w:rPr>
          <w:rFonts w:ascii="Arial"/>
          <w:color w:val="000000"/>
          <w:sz w:val="18"/>
          <w:lang w:val="ru-RU"/>
        </w:rPr>
        <w:t>регульовані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країни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входить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Європейського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Союзу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Швейцарії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65" w:name="67"/>
      <w:bookmarkEnd w:id="64"/>
      <w:r w:rsidRPr="00080253">
        <w:rPr>
          <w:rFonts w:ascii="Arial"/>
          <w:color w:val="000000"/>
          <w:sz w:val="18"/>
          <w:lang w:val="ru-RU"/>
        </w:rPr>
        <w:t>сертифікований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фахівець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фізична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ім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сертифікат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право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вчинення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дій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пов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язаних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безпосереднім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</w:t>
      </w:r>
      <w:r w:rsidRPr="00080253">
        <w:rPr>
          <w:rFonts w:ascii="Arial"/>
          <w:color w:val="000000"/>
          <w:sz w:val="18"/>
          <w:lang w:val="ru-RU"/>
        </w:rPr>
        <w:t>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організованих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товарних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термін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закінчився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66" w:name="68"/>
      <w:bookmarkEnd w:id="65"/>
      <w:r w:rsidRPr="00080253">
        <w:rPr>
          <w:rFonts w:ascii="Arial"/>
          <w:color w:val="000000"/>
          <w:sz w:val="18"/>
          <w:lang w:val="ru-RU"/>
        </w:rPr>
        <w:t>спеціалізований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департамент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відділ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сектор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тощо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невід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ємною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частиною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внутрішньої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організаційної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</w:t>
      </w:r>
      <w:r w:rsidRPr="00080253">
        <w:rPr>
          <w:rFonts w:ascii="Arial"/>
          <w:color w:val="000000"/>
          <w:sz w:val="18"/>
          <w:lang w:val="ru-RU"/>
        </w:rPr>
        <w:t>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його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відокремленого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інше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місцезнаходження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ніж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ліцензіат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його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відокремлений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67" w:name="69"/>
      <w:bookmarkEnd w:id="66"/>
      <w:r w:rsidRPr="00080253">
        <w:rPr>
          <w:rFonts w:ascii="Arial"/>
          <w:color w:val="000000"/>
          <w:sz w:val="18"/>
          <w:lang w:val="ru-RU"/>
        </w:rPr>
        <w:t>стаж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роботи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керівних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посадах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стаж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роботи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керівної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посадової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заступника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керівної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посадової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кер</w:t>
      </w:r>
      <w:r w:rsidRPr="00080253">
        <w:rPr>
          <w:rFonts w:ascii="Arial"/>
          <w:color w:val="000000"/>
          <w:sz w:val="18"/>
          <w:lang w:val="ru-RU"/>
        </w:rPr>
        <w:t>івника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заступника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керівника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відокремленого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спеціалізованого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функціонального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служби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нижче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категорії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Державній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паперів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фондовог</w:t>
      </w:r>
      <w:r w:rsidRPr="00080253">
        <w:rPr>
          <w:rFonts w:ascii="Arial"/>
          <w:color w:val="000000"/>
          <w:sz w:val="18"/>
          <w:lang w:val="ru-RU"/>
        </w:rPr>
        <w:t>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Державній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регулювання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послуг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Національній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регулювання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сфері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послуг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Голови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члена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такої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их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й</w:t>
      </w:r>
      <w:r w:rsidRPr="00080253">
        <w:rPr>
          <w:rFonts w:ascii="Arial"/>
          <w:color w:val="000000"/>
          <w:sz w:val="18"/>
          <w:lang w:val="ru-RU"/>
        </w:rPr>
        <w:t>);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68" w:name="70"/>
      <w:bookmarkEnd w:id="67"/>
      <w:r w:rsidRPr="00080253">
        <w:rPr>
          <w:rFonts w:ascii="Arial"/>
          <w:color w:val="000000"/>
          <w:sz w:val="18"/>
          <w:lang w:val="ru-RU"/>
        </w:rPr>
        <w:t>стаж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роботи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</w:t>
      </w:r>
      <w:r w:rsidRPr="00080253">
        <w:rPr>
          <w:rFonts w:ascii="Arial"/>
          <w:color w:val="000000"/>
          <w:sz w:val="18"/>
          <w:lang w:val="ru-RU"/>
        </w:rPr>
        <w:t>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це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загальний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стаж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роботи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фізичної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69" w:name="71"/>
      <w:bookmarkEnd w:id="68"/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керівних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посадах</w:t>
      </w:r>
      <w:r w:rsidRPr="00080253">
        <w:rPr>
          <w:rFonts w:ascii="Arial"/>
          <w:color w:val="000000"/>
          <w:sz w:val="18"/>
          <w:lang w:val="ru-RU"/>
        </w:rPr>
        <w:t xml:space="preserve"> / </w:t>
      </w:r>
      <w:r w:rsidRPr="00080253">
        <w:rPr>
          <w:rFonts w:ascii="Arial"/>
          <w:color w:val="000000"/>
          <w:sz w:val="18"/>
          <w:lang w:val="ru-RU"/>
        </w:rPr>
        <w:t>як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фахівця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суб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єкта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господарювання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провадить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70" w:name="72"/>
      <w:bookmarkEnd w:id="69"/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керівних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посадах</w:t>
      </w:r>
      <w:r w:rsidRPr="00080253">
        <w:rPr>
          <w:rFonts w:ascii="Arial"/>
          <w:color w:val="000000"/>
          <w:sz w:val="18"/>
          <w:lang w:val="ru-RU"/>
        </w:rPr>
        <w:t xml:space="preserve"> / </w:t>
      </w:r>
      <w:r w:rsidRPr="00080253">
        <w:rPr>
          <w:rFonts w:ascii="Arial"/>
          <w:color w:val="000000"/>
          <w:sz w:val="18"/>
          <w:lang w:val="ru-RU"/>
        </w:rPr>
        <w:t>як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фахівця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єднаннях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асоціаціях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провадять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71" w:name="73"/>
      <w:bookmarkEnd w:id="70"/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служби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Державній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паперів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фондового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Державній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регулювання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послуг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Національній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регулювання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сфері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послуг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Голови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члена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такої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их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й</w:t>
      </w:r>
      <w:r w:rsidRPr="00080253">
        <w:rPr>
          <w:rFonts w:ascii="Arial"/>
          <w:color w:val="000000"/>
          <w:sz w:val="18"/>
          <w:lang w:val="ru-RU"/>
        </w:rPr>
        <w:t>);</w:t>
      </w:r>
    </w:p>
    <w:p w:rsidR="006C03A8" w:rsidRDefault="004E6DF6">
      <w:pPr>
        <w:spacing w:after="0"/>
        <w:ind w:firstLine="240"/>
      </w:pPr>
      <w:bookmarkStart w:id="72" w:name="74"/>
      <w:bookmarkEnd w:id="71"/>
      <w:r w:rsidRPr="00080253">
        <w:rPr>
          <w:rFonts w:ascii="Arial"/>
          <w:color w:val="000000"/>
          <w:sz w:val="18"/>
          <w:lang w:val="ru-RU"/>
        </w:rPr>
        <w:t>функціональний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учасника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структурний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структурна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одиниця</w:t>
      </w:r>
      <w:r w:rsidRPr="00080253">
        <w:rPr>
          <w:rFonts w:ascii="Arial"/>
          <w:color w:val="000000"/>
          <w:sz w:val="18"/>
          <w:lang w:val="ru-RU"/>
        </w:rPr>
        <w:t xml:space="preserve">), </w:t>
      </w:r>
      <w:r w:rsidRPr="00080253">
        <w:rPr>
          <w:rFonts w:ascii="Arial"/>
          <w:color w:val="000000"/>
          <w:sz w:val="18"/>
          <w:lang w:val="ru-RU"/>
        </w:rPr>
        <w:t>який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безпосередньо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операції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</w:t>
      </w:r>
      <w:r w:rsidRPr="00080253">
        <w:rPr>
          <w:rFonts w:ascii="Arial"/>
          <w:color w:val="000000"/>
          <w:sz w:val="18"/>
          <w:lang w:val="ru-RU"/>
        </w:rPr>
        <w:t>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операційна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діяльність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згідно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отриманою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ліцензією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73" w:name="75"/>
      <w:bookmarkEnd w:id="72"/>
      <w:r>
        <w:rPr>
          <w:rFonts w:ascii="Arial"/>
          <w:color w:val="000000"/>
          <w:sz w:val="18"/>
        </w:rPr>
        <w:lastRenderedPageBreak/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рпоративний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персоніфікований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чиста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</w:p>
    <w:p w:rsidR="006C03A8" w:rsidRDefault="004E6DF6">
      <w:pPr>
        <w:spacing w:after="0"/>
        <w:ind w:firstLine="240"/>
      </w:pPr>
      <w:bookmarkStart w:id="74" w:name="76"/>
      <w:bookmarkEnd w:id="73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системне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".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75" w:name="77"/>
      <w:bookmarkEnd w:id="74"/>
      <w:r w:rsidRPr="00080253">
        <w:rPr>
          <w:rFonts w:ascii="Arial"/>
          <w:color w:val="000000"/>
          <w:sz w:val="18"/>
          <w:lang w:val="ru-RU"/>
        </w:rPr>
        <w:t>Терміни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істотна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участь</w:t>
      </w:r>
      <w:r w:rsidRPr="00080253">
        <w:rPr>
          <w:rFonts w:ascii="Arial"/>
          <w:color w:val="000000"/>
          <w:sz w:val="18"/>
          <w:lang w:val="ru-RU"/>
        </w:rPr>
        <w:t>", "</w:t>
      </w:r>
      <w:r w:rsidRPr="00080253">
        <w:rPr>
          <w:rFonts w:ascii="Arial"/>
          <w:color w:val="000000"/>
          <w:sz w:val="18"/>
          <w:lang w:val="ru-RU"/>
        </w:rPr>
        <w:t>контролер</w:t>
      </w:r>
      <w:r w:rsidRPr="00080253">
        <w:rPr>
          <w:rFonts w:ascii="Arial"/>
          <w:color w:val="000000"/>
          <w:sz w:val="18"/>
          <w:lang w:val="ru-RU"/>
        </w:rPr>
        <w:t>", "</w:t>
      </w:r>
      <w:r w:rsidRPr="00080253">
        <w:rPr>
          <w:rFonts w:ascii="Arial"/>
          <w:color w:val="000000"/>
          <w:sz w:val="18"/>
          <w:lang w:val="ru-RU"/>
        </w:rPr>
        <w:t>контроль</w:t>
      </w:r>
      <w:r w:rsidRPr="00080253">
        <w:rPr>
          <w:rFonts w:ascii="Arial"/>
          <w:color w:val="000000"/>
          <w:sz w:val="18"/>
          <w:lang w:val="ru-RU"/>
        </w:rPr>
        <w:t>", "</w:t>
      </w:r>
      <w:r w:rsidRPr="00080253">
        <w:rPr>
          <w:rFonts w:ascii="Arial"/>
          <w:color w:val="000000"/>
          <w:sz w:val="18"/>
          <w:lang w:val="ru-RU"/>
        </w:rPr>
        <w:t>пов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язана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" </w:t>
      </w:r>
      <w:r w:rsidRPr="00080253">
        <w:rPr>
          <w:rFonts w:ascii="Arial"/>
          <w:color w:val="000000"/>
          <w:sz w:val="18"/>
          <w:lang w:val="ru-RU"/>
        </w:rPr>
        <w:t>вживаються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значеннях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наведених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послуги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компанії</w:t>
      </w:r>
      <w:r w:rsidRPr="00080253">
        <w:rPr>
          <w:rFonts w:ascii="Arial"/>
          <w:color w:val="000000"/>
          <w:sz w:val="18"/>
          <w:lang w:val="ru-RU"/>
        </w:rPr>
        <w:t>".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76" w:name="78"/>
      <w:bookmarkEnd w:id="75"/>
      <w:r w:rsidRPr="00080253">
        <w:rPr>
          <w:rFonts w:ascii="Arial"/>
          <w:color w:val="000000"/>
          <w:sz w:val="18"/>
          <w:lang w:val="ru-RU"/>
        </w:rPr>
        <w:t>Терміни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асоційована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>", "</w:t>
      </w:r>
      <w:r w:rsidRPr="00080253">
        <w:rPr>
          <w:rFonts w:ascii="Arial"/>
          <w:color w:val="000000"/>
          <w:sz w:val="18"/>
          <w:lang w:val="ru-RU"/>
        </w:rPr>
        <w:t>ключовий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>", "</w:t>
      </w:r>
      <w:r w:rsidRPr="00080253">
        <w:rPr>
          <w:rFonts w:ascii="Arial"/>
          <w:color w:val="000000"/>
          <w:sz w:val="18"/>
          <w:lang w:val="ru-RU"/>
        </w:rPr>
        <w:t>ланцюг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володіння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</w:t>
      </w:r>
      <w:r w:rsidRPr="00080253">
        <w:rPr>
          <w:rFonts w:ascii="Arial"/>
          <w:color w:val="000000"/>
          <w:sz w:val="18"/>
          <w:lang w:val="ru-RU"/>
        </w:rPr>
        <w:t>орпоративними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правами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"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структура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" </w:t>
      </w:r>
      <w:r w:rsidRPr="00080253">
        <w:rPr>
          <w:rFonts w:ascii="Arial"/>
          <w:color w:val="000000"/>
          <w:sz w:val="18"/>
          <w:lang w:val="ru-RU"/>
        </w:rPr>
        <w:t>вживаються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значеннях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наведених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банки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банківську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діяльність</w:t>
      </w:r>
      <w:r w:rsidRPr="00080253">
        <w:rPr>
          <w:rFonts w:ascii="Arial"/>
          <w:color w:val="000000"/>
          <w:sz w:val="18"/>
          <w:lang w:val="ru-RU"/>
        </w:rPr>
        <w:t>".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77" w:name="79"/>
      <w:bookmarkEnd w:id="76"/>
      <w:r w:rsidRPr="00080253">
        <w:rPr>
          <w:rFonts w:ascii="Arial"/>
          <w:color w:val="000000"/>
          <w:sz w:val="18"/>
          <w:lang w:val="ru-RU"/>
        </w:rPr>
        <w:t>Терміни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бездоганна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ділова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репутація</w:t>
      </w:r>
      <w:r w:rsidRPr="00080253">
        <w:rPr>
          <w:rFonts w:ascii="Arial"/>
          <w:color w:val="000000"/>
          <w:sz w:val="18"/>
          <w:lang w:val="ru-RU"/>
        </w:rPr>
        <w:t>", "</w:t>
      </w:r>
      <w:r w:rsidRPr="00080253">
        <w:rPr>
          <w:rFonts w:ascii="Arial"/>
          <w:color w:val="000000"/>
          <w:sz w:val="18"/>
          <w:lang w:val="ru-RU"/>
        </w:rPr>
        <w:t>ідентифікаційні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дані</w:t>
      </w:r>
      <w:r w:rsidRPr="00080253">
        <w:rPr>
          <w:rFonts w:ascii="Arial"/>
          <w:color w:val="000000"/>
          <w:sz w:val="18"/>
          <w:lang w:val="ru-RU"/>
        </w:rPr>
        <w:t>", "</w:t>
      </w:r>
      <w:r w:rsidRPr="00080253">
        <w:rPr>
          <w:rFonts w:ascii="Arial"/>
          <w:color w:val="000000"/>
          <w:sz w:val="18"/>
          <w:lang w:val="ru-RU"/>
        </w:rPr>
        <w:t>кінцевий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бенефіціарний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>ласник</w:t>
      </w:r>
      <w:r w:rsidRPr="00080253">
        <w:rPr>
          <w:rFonts w:ascii="Arial"/>
          <w:color w:val="000000"/>
          <w:sz w:val="18"/>
          <w:lang w:val="ru-RU"/>
        </w:rPr>
        <w:t xml:space="preserve">"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траст</w:t>
      </w:r>
      <w:r w:rsidRPr="00080253">
        <w:rPr>
          <w:rFonts w:ascii="Arial"/>
          <w:color w:val="000000"/>
          <w:sz w:val="18"/>
          <w:lang w:val="ru-RU"/>
        </w:rPr>
        <w:t xml:space="preserve">" </w:t>
      </w:r>
      <w:r w:rsidRPr="00080253">
        <w:rPr>
          <w:rFonts w:ascii="Arial"/>
          <w:color w:val="000000"/>
          <w:sz w:val="18"/>
          <w:lang w:val="ru-RU"/>
        </w:rPr>
        <w:t>вживаються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значеннях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наведених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запобігання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протидію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легалізації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відмиванню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доходів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одержаних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злочинним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шляхом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фінансуванню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тероризму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фінансуванню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розповсюдження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зброї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масового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знищення</w:t>
      </w:r>
      <w:r w:rsidRPr="00080253">
        <w:rPr>
          <w:rFonts w:ascii="Arial"/>
          <w:color w:val="000000"/>
          <w:sz w:val="18"/>
          <w:lang w:val="ru-RU"/>
        </w:rPr>
        <w:t>".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78" w:name="80"/>
      <w:bookmarkEnd w:id="77"/>
      <w:r w:rsidRPr="00080253">
        <w:rPr>
          <w:rFonts w:ascii="Arial"/>
          <w:color w:val="000000"/>
          <w:sz w:val="18"/>
          <w:lang w:val="ru-RU"/>
        </w:rPr>
        <w:t>Термін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форс</w:t>
      </w:r>
      <w:r w:rsidRPr="00080253">
        <w:rPr>
          <w:rFonts w:ascii="Arial"/>
          <w:color w:val="000000"/>
          <w:sz w:val="18"/>
          <w:lang w:val="ru-RU"/>
        </w:rPr>
        <w:t>-</w:t>
      </w:r>
      <w:r w:rsidRPr="00080253">
        <w:rPr>
          <w:rFonts w:ascii="Arial"/>
          <w:color w:val="000000"/>
          <w:sz w:val="18"/>
          <w:lang w:val="ru-RU"/>
        </w:rPr>
        <w:t>ма</w:t>
      </w:r>
      <w:r w:rsidRPr="00080253">
        <w:rPr>
          <w:rFonts w:ascii="Arial"/>
          <w:color w:val="000000"/>
          <w:sz w:val="18"/>
          <w:lang w:val="ru-RU"/>
        </w:rPr>
        <w:t>жорні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обставини</w:t>
      </w:r>
      <w:r w:rsidRPr="00080253">
        <w:rPr>
          <w:rFonts w:ascii="Arial"/>
          <w:color w:val="000000"/>
          <w:sz w:val="18"/>
          <w:lang w:val="ru-RU"/>
        </w:rPr>
        <w:t xml:space="preserve">" </w:t>
      </w:r>
      <w:r w:rsidRPr="00080253">
        <w:rPr>
          <w:rFonts w:ascii="Arial"/>
          <w:color w:val="000000"/>
          <w:sz w:val="18"/>
          <w:lang w:val="ru-RU"/>
        </w:rPr>
        <w:t>вживається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значенні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наведеному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торгово</w:t>
      </w:r>
      <w:r w:rsidRPr="00080253">
        <w:rPr>
          <w:rFonts w:ascii="Arial"/>
          <w:color w:val="000000"/>
          <w:sz w:val="18"/>
          <w:lang w:val="ru-RU"/>
        </w:rPr>
        <w:t>-</w:t>
      </w:r>
      <w:r w:rsidRPr="00080253">
        <w:rPr>
          <w:rFonts w:ascii="Arial"/>
          <w:color w:val="000000"/>
          <w:sz w:val="18"/>
          <w:lang w:val="ru-RU"/>
        </w:rPr>
        <w:t>промислові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палати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Україні</w:t>
      </w:r>
      <w:r w:rsidRPr="00080253">
        <w:rPr>
          <w:rFonts w:ascii="Arial"/>
          <w:color w:val="000000"/>
          <w:sz w:val="18"/>
          <w:lang w:val="ru-RU"/>
        </w:rPr>
        <w:t>".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79" w:name="81"/>
      <w:bookmarkEnd w:id="78"/>
      <w:r w:rsidRPr="00080253">
        <w:rPr>
          <w:rFonts w:ascii="Arial"/>
          <w:color w:val="000000"/>
          <w:sz w:val="18"/>
          <w:lang w:val="ru-RU"/>
        </w:rPr>
        <w:t>Терміни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видача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ліцензії</w:t>
      </w:r>
      <w:r w:rsidRPr="00080253">
        <w:rPr>
          <w:rFonts w:ascii="Arial"/>
          <w:color w:val="000000"/>
          <w:sz w:val="18"/>
          <w:lang w:val="ru-RU"/>
        </w:rPr>
        <w:t>", "</w:t>
      </w:r>
      <w:r w:rsidRPr="00080253">
        <w:rPr>
          <w:rFonts w:ascii="Arial"/>
          <w:color w:val="000000"/>
          <w:sz w:val="18"/>
          <w:lang w:val="ru-RU"/>
        </w:rPr>
        <w:t>місцезнаходження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" </w:t>
      </w:r>
      <w:r w:rsidRPr="00080253">
        <w:rPr>
          <w:rFonts w:ascii="Arial"/>
          <w:color w:val="000000"/>
          <w:sz w:val="18"/>
          <w:lang w:val="ru-RU"/>
        </w:rPr>
        <w:t>вживаються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значенні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наведеному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Порядку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видачі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зупинення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анулювання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</w:t>
      </w:r>
      <w:r w:rsidRPr="00080253">
        <w:rPr>
          <w:rFonts w:ascii="Arial"/>
          <w:color w:val="000000"/>
          <w:sz w:val="18"/>
          <w:lang w:val="ru-RU"/>
        </w:rPr>
        <w:t>ензії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затвердженому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рішенням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Національної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комісії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цінних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паперів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фондового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</w:t>
      </w:r>
      <w:r w:rsidRPr="00080253">
        <w:rPr>
          <w:rFonts w:ascii="Arial"/>
          <w:color w:val="000000"/>
          <w:sz w:val="18"/>
          <w:lang w:val="ru-RU"/>
        </w:rPr>
        <w:t xml:space="preserve"> 21 </w:t>
      </w:r>
      <w:r w:rsidRPr="00080253">
        <w:rPr>
          <w:rFonts w:ascii="Arial"/>
          <w:color w:val="000000"/>
          <w:sz w:val="18"/>
          <w:lang w:val="ru-RU"/>
        </w:rPr>
        <w:t>жовтня</w:t>
      </w:r>
      <w:r w:rsidRPr="00080253">
        <w:rPr>
          <w:rFonts w:ascii="Arial"/>
          <w:color w:val="000000"/>
          <w:sz w:val="18"/>
          <w:lang w:val="ru-RU"/>
        </w:rPr>
        <w:t xml:space="preserve"> 2021 </w:t>
      </w:r>
      <w:r w:rsidRPr="00080253">
        <w:rPr>
          <w:rFonts w:ascii="Arial"/>
          <w:color w:val="000000"/>
          <w:sz w:val="18"/>
          <w:lang w:val="ru-RU"/>
        </w:rPr>
        <w:t>року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0253">
        <w:rPr>
          <w:rFonts w:ascii="Arial"/>
          <w:color w:val="000000"/>
          <w:sz w:val="18"/>
          <w:lang w:val="ru-RU"/>
        </w:rPr>
        <w:t xml:space="preserve"> 982, </w:t>
      </w:r>
      <w:r w:rsidRPr="00080253">
        <w:rPr>
          <w:rFonts w:ascii="Arial"/>
          <w:color w:val="000000"/>
          <w:sz w:val="18"/>
          <w:lang w:val="ru-RU"/>
        </w:rPr>
        <w:t>зареєстрованому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Міністерстві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юстиції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03 </w:t>
      </w:r>
      <w:r w:rsidRPr="00080253">
        <w:rPr>
          <w:rFonts w:ascii="Arial"/>
          <w:color w:val="000000"/>
          <w:sz w:val="18"/>
          <w:lang w:val="ru-RU"/>
        </w:rPr>
        <w:t>грудня</w:t>
      </w:r>
      <w:r w:rsidRPr="00080253">
        <w:rPr>
          <w:rFonts w:ascii="Arial"/>
          <w:color w:val="000000"/>
          <w:sz w:val="18"/>
          <w:lang w:val="ru-RU"/>
        </w:rPr>
        <w:t xml:space="preserve"> 2021 </w:t>
      </w:r>
      <w:r w:rsidRPr="00080253">
        <w:rPr>
          <w:rFonts w:ascii="Arial"/>
          <w:color w:val="000000"/>
          <w:sz w:val="18"/>
          <w:lang w:val="ru-RU"/>
        </w:rPr>
        <w:t>року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0253">
        <w:rPr>
          <w:rFonts w:ascii="Arial"/>
          <w:color w:val="000000"/>
          <w:sz w:val="18"/>
          <w:lang w:val="ru-RU"/>
        </w:rPr>
        <w:t xml:space="preserve"> 1563/3718</w:t>
      </w:r>
      <w:r w:rsidRPr="00080253">
        <w:rPr>
          <w:rFonts w:ascii="Arial"/>
          <w:color w:val="000000"/>
          <w:sz w:val="18"/>
          <w:lang w:val="ru-RU"/>
        </w:rPr>
        <w:t>5 (</w:t>
      </w:r>
      <w:r w:rsidRPr="00080253">
        <w:rPr>
          <w:rFonts w:ascii="Arial"/>
          <w:color w:val="000000"/>
          <w:sz w:val="18"/>
          <w:lang w:val="ru-RU"/>
        </w:rPr>
        <w:t>далі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Порядок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видачі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ліцензії</w:t>
      </w:r>
      <w:r w:rsidRPr="00080253">
        <w:rPr>
          <w:rFonts w:ascii="Arial"/>
          <w:color w:val="000000"/>
          <w:sz w:val="18"/>
          <w:lang w:val="ru-RU"/>
        </w:rPr>
        <w:t>).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80" w:name="82"/>
      <w:bookmarkEnd w:id="79"/>
      <w:r w:rsidRPr="00080253">
        <w:rPr>
          <w:rFonts w:ascii="Arial"/>
          <w:color w:val="000000"/>
          <w:sz w:val="18"/>
          <w:lang w:val="ru-RU"/>
        </w:rPr>
        <w:t>Інші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терміни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вживаються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умовах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використовуються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значеннях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визначених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нормативно</w:t>
      </w:r>
      <w:r w:rsidRPr="00080253">
        <w:rPr>
          <w:rFonts w:ascii="Arial"/>
          <w:color w:val="000000"/>
          <w:sz w:val="18"/>
          <w:lang w:val="ru-RU"/>
        </w:rPr>
        <w:t>-</w:t>
      </w:r>
      <w:r w:rsidRPr="00080253">
        <w:rPr>
          <w:rFonts w:ascii="Arial"/>
          <w:color w:val="000000"/>
          <w:sz w:val="18"/>
          <w:lang w:val="ru-RU"/>
        </w:rPr>
        <w:t>правовими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81" w:name="83"/>
      <w:bookmarkEnd w:id="80"/>
      <w:r w:rsidRPr="00080253">
        <w:rPr>
          <w:rFonts w:ascii="Arial"/>
          <w:color w:val="000000"/>
          <w:sz w:val="18"/>
          <w:lang w:val="ru-RU"/>
        </w:rPr>
        <w:t xml:space="preserve">3. </w:t>
      </w:r>
      <w:r w:rsidRPr="00080253">
        <w:rPr>
          <w:rFonts w:ascii="Arial"/>
          <w:color w:val="000000"/>
          <w:sz w:val="18"/>
          <w:lang w:val="ru-RU"/>
        </w:rPr>
        <w:t>Вимогам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установленим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умовами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повинні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відповідати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82" w:name="84"/>
      <w:bookmarkEnd w:id="81"/>
      <w:r w:rsidRPr="00080253">
        <w:rPr>
          <w:rFonts w:ascii="Arial"/>
          <w:color w:val="000000"/>
          <w:sz w:val="18"/>
          <w:lang w:val="ru-RU"/>
        </w:rPr>
        <w:t>заявник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числі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кінцеві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бенефіціарні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станом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дату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подання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видачу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визначених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документів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83" w:name="85"/>
      <w:bookmarkEnd w:id="82"/>
      <w:r w:rsidRPr="00080253">
        <w:rPr>
          <w:rFonts w:ascii="Arial"/>
          <w:color w:val="000000"/>
          <w:sz w:val="18"/>
          <w:lang w:val="ru-RU"/>
        </w:rPr>
        <w:t>ліцензіат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власники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</w:t>
      </w:r>
      <w:r w:rsidRPr="00080253">
        <w:rPr>
          <w:rFonts w:ascii="Arial"/>
          <w:color w:val="000000"/>
          <w:sz w:val="18"/>
          <w:lang w:val="ru-RU"/>
        </w:rPr>
        <w:t>ензіаті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числі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кінцеві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бенефіціарні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посадові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протягом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усього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часу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коли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зберігають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свій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статус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ліцензіаті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84" w:name="86"/>
      <w:bookmarkEnd w:id="83"/>
      <w:r w:rsidRPr="00080253">
        <w:rPr>
          <w:rFonts w:ascii="Arial"/>
          <w:color w:val="000000"/>
          <w:sz w:val="18"/>
          <w:lang w:val="ru-RU"/>
        </w:rPr>
        <w:t>Ліцензіат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повинен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виконувати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встановлені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умовам</w:t>
      </w:r>
      <w:r w:rsidRPr="00080253">
        <w:rPr>
          <w:rFonts w:ascii="Arial"/>
          <w:color w:val="000000"/>
          <w:sz w:val="18"/>
          <w:lang w:val="ru-RU"/>
        </w:rPr>
        <w:t>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протягом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усього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строку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85" w:name="87"/>
      <w:bookmarkEnd w:id="84"/>
      <w:r w:rsidRPr="00080253">
        <w:rPr>
          <w:rFonts w:ascii="Arial"/>
          <w:color w:val="000000"/>
          <w:sz w:val="18"/>
          <w:lang w:val="ru-RU"/>
        </w:rPr>
        <w:t xml:space="preserve">4. </w:t>
      </w:r>
      <w:r w:rsidRPr="00080253">
        <w:rPr>
          <w:rFonts w:ascii="Arial"/>
          <w:color w:val="000000"/>
          <w:sz w:val="18"/>
          <w:lang w:val="ru-RU"/>
        </w:rPr>
        <w:t>Ліцензія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видається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Порядку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видачі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ліцензії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86" w:name="88"/>
      <w:bookmarkEnd w:id="85"/>
      <w:r w:rsidRPr="00080253">
        <w:rPr>
          <w:rFonts w:ascii="Arial"/>
          <w:color w:val="000000"/>
          <w:sz w:val="18"/>
          <w:lang w:val="ru-RU"/>
        </w:rPr>
        <w:t xml:space="preserve">5.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разі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поєднання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заявником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</w:t>
      </w:r>
      <w:r w:rsidRPr="00080253">
        <w:rPr>
          <w:rFonts w:ascii="Arial"/>
          <w:color w:val="000000"/>
          <w:sz w:val="18"/>
          <w:lang w:val="ru-RU"/>
        </w:rPr>
        <w:t>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іншою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інституційних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інвесторів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діяльністю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заявник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повинен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одночасно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виконувати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всім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вимогам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установленим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</w:t>
      </w:r>
      <w:r w:rsidRPr="00080253">
        <w:rPr>
          <w:rFonts w:ascii="Arial"/>
          <w:color w:val="000000"/>
          <w:sz w:val="18"/>
          <w:lang w:val="ru-RU"/>
        </w:rPr>
        <w:t>вами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застосовуються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поєднує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pStyle w:val="3"/>
        <w:spacing w:after="0"/>
        <w:jc w:val="center"/>
        <w:rPr>
          <w:lang w:val="ru-RU"/>
        </w:rPr>
      </w:pPr>
      <w:bookmarkStart w:id="87" w:name="89"/>
      <w:bookmarkEnd w:id="86"/>
      <w:r>
        <w:rPr>
          <w:rFonts w:ascii="Arial"/>
          <w:color w:val="000000"/>
          <w:sz w:val="27"/>
        </w:rPr>
        <w:t>II</w:t>
      </w:r>
      <w:r w:rsidRPr="00080253">
        <w:rPr>
          <w:rFonts w:ascii="Arial"/>
          <w:color w:val="000000"/>
          <w:sz w:val="27"/>
          <w:lang w:val="ru-RU"/>
        </w:rPr>
        <w:t xml:space="preserve">. </w:t>
      </w:r>
      <w:r w:rsidRPr="00080253">
        <w:rPr>
          <w:rFonts w:ascii="Arial"/>
          <w:color w:val="000000"/>
          <w:sz w:val="27"/>
          <w:lang w:val="ru-RU"/>
        </w:rPr>
        <w:t>Вимоги</w:t>
      </w:r>
      <w:r w:rsidRPr="00080253">
        <w:rPr>
          <w:rFonts w:ascii="Arial"/>
          <w:color w:val="000000"/>
          <w:sz w:val="27"/>
          <w:lang w:val="ru-RU"/>
        </w:rPr>
        <w:t xml:space="preserve">, </w:t>
      </w:r>
      <w:r w:rsidRPr="00080253">
        <w:rPr>
          <w:rFonts w:ascii="Arial"/>
          <w:color w:val="000000"/>
          <w:sz w:val="27"/>
          <w:lang w:val="ru-RU"/>
        </w:rPr>
        <w:t>яким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повинен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відповідати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заявник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для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отримання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ліцензії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та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ліцензіат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під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час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провадження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діяльності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з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адміністрування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пенсійних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фондів</w:t>
      </w:r>
    </w:p>
    <w:p w:rsidR="006C03A8" w:rsidRPr="00080253" w:rsidRDefault="004E6DF6">
      <w:pPr>
        <w:pStyle w:val="3"/>
        <w:spacing w:after="0"/>
        <w:jc w:val="center"/>
        <w:rPr>
          <w:lang w:val="ru-RU"/>
        </w:rPr>
      </w:pPr>
      <w:bookmarkStart w:id="88" w:name="90"/>
      <w:bookmarkEnd w:id="87"/>
      <w:r w:rsidRPr="00080253">
        <w:rPr>
          <w:rFonts w:ascii="Arial"/>
          <w:color w:val="000000"/>
          <w:sz w:val="27"/>
          <w:lang w:val="ru-RU"/>
        </w:rPr>
        <w:t xml:space="preserve">1. </w:t>
      </w:r>
      <w:r w:rsidRPr="00080253">
        <w:rPr>
          <w:rFonts w:ascii="Arial"/>
          <w:color w:val="000000"/>
          <w:sz w:val="27"/>
          <w:lang w:val="ru-RU"/>
        </w:rPr>
        <w:t>Загальні</w:t>
      </w:r>
      <w:r w:rsidRPr="00080253">
        <w:rPr>
          <w:rFonts w:ascii="Arial"/>
          <w:color w:val="000000"/>
          <w:sz w:val="27"/>
          <w:lang w:val="ru-RU"/>
        </w:rPr>
        <w:t xml:space="preserve"> </w:t>
      </w:r>
      <w:r w:rsidRPr="00080253">
        <w:rPr>
          <w:rFonts w:ascii="Arial"/>
          <w:color w:val="000000"/>
          <w:sz w:val="27"/>
          <w:lang w:val="ru-RU"/>
        </w:rPr>
        <w:t>вимоги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89" w:name="91"/>
      <w:bookmarkEnd w:id="88"/>
      <w:r w:rsidRPr="00080253">
        <w:rPr>
          <w:rFonts w:ascii="Arial"/>
          <w:color w:val="000000"/>
          <w:sz w:val="18"/>
          <w:lang w:val="ru-RU"/>
        </w:rPr>
        <w:t xml:space="preserve">1. </w:t>
      </w:r>
      <w:r w:rsidRPr="00080253">
        <w:rPr>
          <w:rFonts w:ascii="Arial"/>
          <w:color w:val="000000"/>
          <w:sz w:val="18"/>
          <w:lang w:val="ru-RU"/>
        </w:rPr>
        <w:t>Ліцензіат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</w:t>
      </w:r>
      <w:r w:rsidRPr="00080253">
        <w:rPr>
          <w:rFonts w:ascii="Arial"/>
          <w:color w:val="000000"/>
          <w:sz w:val="18"/>
          <w:lang w:val="ru-RU"/>
        </w:rPr>
        <w:t>ри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зобов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язаний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дотримуватись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внутрішніх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документів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90" w:name="92"/>
      <w:bookmarkEnd w:id="89"/>
      <w:r w:rsidRPr="00080253">
        <w:rPr>
          <w:rFonts w:ascii="Arial"/>
          <w:color w:val="000000"/>
          <w:sz w:val="18"/>
          <w:lang w:val="ru-RU"/>
        </w:rPr>
        <w:t xml:space="preserve">2. </w:t>
      </w:r>
      <w:r w:rsidRPr="00080253">
        <w:rPr>
          <w:rFonts w:ascii="Arial"/>
          <w:color w:val="000000"/>
          <w:sz w:val="18"/>
          <w:lang w:val="ru-RU"/>
        </w:rPr>
        <w:t>Ліцензію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можуть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отримати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91" w:name="93"/>
      <w:bookmarkEnd w:id="90"/>
      <w:r w:rsidRPr="00080253">
        <w:rPr>
          <w:rFonts w:ascii="Arial"/>
          <w:color w:val="000000"/>
          <w:sz w:val="18"/>
          <w:lang w:val="ru-RU"/>
        </w:rPr>
        <w:t>юридична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зареєстрована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формі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акціонерного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товариства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товарист</w:t>
      </w:r>
      <w:r w:rsidRPr="00080253">
        <w:rPr>
          <w:rFonts w:ascii="Arial"/>
          <w:color w:val="000000"/>
          <w:sz w:val="18"/>
          <w:lang w:val="ru-RU"/>
        </w:rPr>
        <w:t>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обмеженою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відповідальністю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намір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провадити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адміністратор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92" w:name="94"/>
      <w:bookmarkEnd w:id="91"/>
      <w:r w:rsidRPr="00080253">
        <w:rPr>
          <w:rFonts w:ascii="Arial"/>
          <w:color w:val="000000"/>
          <w:sz w:val="18"/>
          <w:lang w:val="ru-RU"/>
        </w:rPr>
        <w:t>юридична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одноосібний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засновник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корпоративного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прийняв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самостійне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</w:t>
      </w:r>
      <w:r w:rsidRPr="00080253">
        <w:rPr>
          <w:rFonts w:ascii="Arial"/>
          <w:color w:val="000000"/>
          <w:sz w:val="18"/>
          <w:lang w:val="ru-RU"/>
        </w:rPr>
        <w:t>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93" w:name="95"/>
      <w:bookmarkEnd w:id="92"/>
      <w:r w:rsidRPr="00080253">
        <w:rPr>
          <w:rFonts w:ascii="Arial"/>
          <w:color w:val="000000"/>
          <w:sz w:val="18"/>
          <w:lang w:val="ru-RU"/>
        </w:rPr>
        <w:lastRenderedPageBreak/>
        <w:t>компанія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інституційних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інвесторів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</w:t>
      </w:r>
      <w:r w:rsidRPr="00080253">
        <w:rPr>
          <w:rFonts w:ascii="Arial"/>
          <w:color w:val="000000"/>
          <w:sz w:val="18"/>
          <w:lang w:val="ru-RU"/>
        </w:rPr>
        <w:t>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далі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діяльність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>).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94" w:name="96"/>
      <w:bookmarkEnd w:id="93"/>
      <w:r w:rsidRPr="00080253">
        <w:rPr>
          <w:rFonts w:ascii="Arial"/>
          <w:color w:val="000000"/>
          <w:sz w:val="18"/>
          <w:lang w:val="ru-RU"/>
        </w:rPr>
        <w:t xml:space="preserve">3. </w:t>
      </w:r>
      <w:r w:rsidRPr="00080253">
        <w:rPr>
          <w:rFonts w:ascii="Arial"/>
          <w:color w:val="000000"/>
          <w:sz w:val="18"/>
          <w:lang w:val="ru-RU"/>
        </w:rPr>
        <w:t>Заявником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може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бути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хоча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одному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критеріїв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95" w:name="97"/>
      <w:bookmarkEnd w:id="94"/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застосовано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санкції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санкції</w:t>
      </w:r>
      <w:r w:rsidRPr="00080253">
        <w:rPr>
          <w:rFonts w:ascii="Arial"/>
          <w:color w:val="000000"/>
          <w:sz w:val="18"/>
          <w:lang w:val="ru-RU"/>
        </w:rPr>
        <w:t>";</w:t>
      </w:r>
    </w:p>
    <w:p w:rsidR="006C03A8" w:rsidRDefault="004E6DF6">
      <w:pPr>
        <w:spacing w:after="0"/>
        <w:ind w:firstLine="240"/>
      </w:pPr>
      <w:bookmarkStart w:id="96" w:name="98"/>
      <w:bookmarkEnd w:id="95"/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серед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</w:t>
      </w:r>
      <w:r w:rsidRPr="00080253">
        <w:rPr>
          <w:rFonts w:ascii="Arial"/>
          <w:color w:val="000000"/>
          <w:sz w:val="18"/>
          <w:lang w:val="ru-RU"/>
        </w:rPr>
        <w:t>иків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засновників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акціонерів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юридичних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зареєстрованих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державах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юрисдикціях</w:t>
      </w:r>
      <w:r w:rsidRPr="00080253">
        <w:rPr>
          <w:rFonts w:ascii="Arial"/>
          <w:color w:val="000000"/>
          <w:sz w:val="18"/>
          <w:lang w:val="ru-RU"/>
        </w:rPr>
        <w:t xml:space="preserve">), </w:t>
      </w:r>
      <w:r w:rsidRPr="00080253">
        <w:rPr>
          <w:rFonts w:ascii="Arial"/>
          <w:color w:val="000000"/>
          <w:sz w:val="18"/>
          <w:lang w:val="ru-RU"/>
        </w:rPr>
        <w:t>внесених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переліку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юрисдикцій</w:t>
      </w:r>
      <w:r w:rsidRPr="00080253">
        <w:rPr>
          <w:rFonts w:ascii="Arial"/>
          <w:color w:val="000000"/>
          <w:sz w:val="18"/>
          <w:lang w:val="ru-RU"/>
        </w:rPr>
        <w:t xml:space="preserve">),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виконують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неналежним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чином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виконують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рекомендації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міжнародних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міжурядових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організацій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задіяних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сфері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боротьби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</w:t>
      </w:r>
      <w:r w:rsidRPr="00080253">
        <w:rPr>
          <w:rFonts w:ascii="Arial"/>
          <w:color w:val="000000"/>
          <w:sz w:val="18"/>
          <w:lang w:val="ru-RU"/>
        </w:rPr>
        <w:t>егалізацією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97" w:name="99"/>
      <w:bookmarkEnd w:id="9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98" w:name="100"/>
      <w:bookmarkEnd w:id="97"/>
      <w:r w:rsidRPr="00080253">
        <w:rPr>
          <w:rFonts w:ascii="Arial"/>
          <w:color w:val="000000"/>
          <w:sz w:val="18"/>
          <w:lang w:val="ru-RU"/>
        </w:rPr>
        <w:t>о</w:t>
      </w:r>
      <w:r w:rsidRPr="00080253">
        <w:rPr>
          <w:rFonts w:ascii="Arial"/>
          <w:color w:val="000000"/>
          <w:sz w:val="18"/>
          <w:lang w:val="ru-RU"/>
        </w:rPr>
        <w:t>соба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учасники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засновники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акціонери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включені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переліку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пов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язаних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терористичної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стосовно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застосовано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міжнародні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санкції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99" w:name="101"/>
      <w:bookmarkEnd w:id="98"/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підконтрольна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особам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створеним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збройну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агресію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значенні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наведеному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статті</w:t>
      </w:r>
      <w:r w:rsidRPr="00080253">
        <w:rPr>
          <w:rFonts w:ascii="Arial"/>
          <w:color w:val="000000"/>
          <w:sz w:val="18"/>
          <w:lang w:val="ru-RU"/>
        </w:rPr>
        <w:t xml:space="preserve"> 1 </w:t>
      </w:r>
      <w:r w:rsidRPr="00080253">
        <w:rPr>
          <w:rFonts w:ascii="Arial"/>
          <w:color w:val="000000"/>
          <w:sz w:val="18"/>
          <w:lang w:val="ru-RU"/>
        </w:rPr>
        <w:t>Закону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оборону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"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особам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зазначеним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абзацах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другому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ятому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цього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пункту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серед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числі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кінцевих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бенефіціарних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власників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0" w:name="102"/>
      <w:bookmarkEnd w:id="99"/>
      <w:r w:rsidRPr="00080253">
        <w:rPr>
          <w:rFonts w:ascii="Arial"/>
          <w:color w:val="000000"/>
          <w:sz w:val="18"/>
          <w:lang w:val="ru-RU"/>
        </w:rPr>
        <w:t xml:space="preserve">4. </w:t>
      </w:r>
      <w:r w:rsidRPr="00080253">
        <w:rPr>
          <w:rFonts w:ascii="Arial"/>
          <w:color w:val="000000"/>
          <w:sz w:val="18"/>
          <w:lang w:val="ru-RU"/>
        </w:rPr>
        <w:t>Заявник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крім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одноосібного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засновника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корпоративного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прийняла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самостійне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цього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повинен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найменування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відображає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його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організаційно</w:t>
      </w:r>
      <w:r w:rsidRPr="00080253">
        <w:rPr>
          <w:rFonts w:ascii="Arial"/>
          <w:color w:val="000000"/>
          <w:sz w:val="18"/>
          <w:lang w:val="ru-RU"/>
        </w:rPr>
        <w:t>-</w:t>
      </w:r>
      <w:r w:rsidRPr="00080253">
        <w:rPr>
          <w:rFonts w:ascii="Arial"/>
          <w:color w:val="000000"/>
          <w:sz w:val="18"/>
          <w:lang w:val="ru-RU"/>
        </w:rPr>
        <w:t>правову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форму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акціонерне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товариство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товариство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обмеженою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відповідальністю</w:t>
      </w:r>
      <w:r w:rsidRPr="00080253">
        <w:rPr>
          <w:rFonts w:ascii="Arial"/>
          <w:color w:val="000000"/>
          <w:sz w:val="18"/>
          <w:lang w:val="ru-RU"/>
        </w:rPr>
        <w:t xml:space="preserve">), </w:t>
      </w:r>
      <w:r w:rsidRPr="00080253">
        <w:rPr>
          <w:rFonts w:ascii="Arial"/>
          <w:color w:val="000000"/>
          <w:sz w:val="18"/>
          <w:lang w:val="ru-RU"/>
        </w:rPr>
        <w:t>містить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слова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адміністратор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>" (</w:t>
      </w:r>
      <w:r w:rsidRPr="00080253">
        <w:rPr>
          <w:rFonts w:ascii="Arial"/>
          <w:color w:val="000000"/>
          <w:sz w:val="18"/>
          <w:lang w:val="ru-RU"/>
        </w:rPr>
        <w:t>крім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компанії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відрізняється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найменувань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будь</w:t>
      </w:r>
      <w:r w:rsidRPr="00080253">
        <w:rPr>
          <w:rFonts w:ascii="Arial"/>
          <w:color w:val="000000"/>
          <w:sz w:val="18"/>
          <w:lang w:val="ru-RU"/>
        </w:rPr>
        <w:t>-</w:t>
      </w:r>
      <w:r w:rsidRPr="00080253">
        <w:rPr>
          <w:rFonts w:ascii="Arial"/>
          <w:color w:val="000000"/>
          <w:sz w:val="18"/>
          <w:lang w:val="ru-RU"/>
        </w:rPr>
        <w:t>яких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інших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</w:t>
      </w:r>
      <w:r w:rsidRPr="00080253">
        <w:rPr>
          <w:rFonts w:ascii="Arial"/>
          <w:color w:val="000000"/>
          <w:sz w:val="18"/>
          <w:lang w:val="ru-RU"/>
        </w:rPr>
        <w:t>істраторів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1" w:name="103"/>
      <w:bookmarkEnd w:id="100"/>
      <w:r w:rsidRPr="00080253">
        <w:rPr>
          <w:rFonts w:ascii="Arial"/>
          <w:color w:val="000000"/>
          <w:sz w:val="18"/>
          <w:lang w:val="ru-RU"/>
        </w:rPr>
        <w:t xml:space="preserve">5.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разі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створення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корпоративного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одноосібним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засновником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засновником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залучення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адміністратора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далі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адміністратор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приймається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вищим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>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засновника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2" w:name="104"/>
      <w:bookmarkEnd w:id="101"/>
      <w:r w:rsidRPr="00080253">
        <w:rPr>
          <w:rFonts w:ascii="Arial"/>
          <w:color w:val="000000"/>
          <w:sz w:val="18"/>
          <w:lang w:val="ru-RU"/>
        </w:rPr>
        <w:t>Для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одноосібний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засновник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корпоративного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компанія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повинні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утворити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функціональний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отримати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ліцензію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3" w:name="105"/>
      <w:bookmarkEnd w:id="102"/>
      <w:r w:rsidRPr="00080253">
        <w:rPr>
          <w:rFonts w:ascii="Arial"/>
          <w:color w:val="000000"/>
          <w:sz w:val="18"/>
          <w:lang w:val="ru-RU"/>
        </w:rPr>
        <w:t xml:space="preserve">6.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входять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складу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виконавчих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контролюючих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керівник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компанії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керівник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підрозділу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одноосібного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засновника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корпоративного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</w:t>
      </w:r>
      <w:r w:rsidRPr="00080253">
        <w:rPr>
          <w:rFonts w:ascii="Arial"/>
          <w:color w:val="000000"/>
          <w:sz w:val="18"/>
          <w:lang w:val="ru-RU"/>
        </w:rPr>
        <w:t>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прийняв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рішення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самостійне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повинні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вимогам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частини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другої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статті</w:t>
      </w:r>
      <w:r w:rsidRPr="00080253">
        <w:rPr>
          <w:rFonts w:ascii="Arial"/>
          <w:color w:val="000000"/>
          <w:sz w:val="18"/>
          <w:lang w:val="ru-RU"/>
        </w:rPr>
        <w:t xml:space="preserve"> 24 </w:t>
      </w:r>
      <w:r w:rsidRPr="00080253">
        <w:rPr>
          <w:rFonts w:ascii="Arial"/>
          <w:color w:val="000000"/>
          <w:sz w:val="18"/>
          <w:lang w:val="ru-RU"/>
        </w:rPr>
        <w:t>Закону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недержавне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забезпечення</w:t>
      </w:r>
      <w:r w:rsidRPr="00080253">
        <w:rPr>
          <w:rFonts w:ascii="Arial"/>
          <w:color w:val="000000"/>
          <w:sz w:val="18"/>
          <w:lang w:val="ru-RU"/>
        </w:rPr>
        <w:t>".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4" w:name="106"/>
      <w:bookmarkEnd w:id="103"/>
      <w:r w:rsidRPr="00080253">
        <w:rPr>
          <w:rFonts w:ascii="Arial"/>
          <w:color w:val="000000"/>
          <w:sz w:val="18"/>
          <w:lang w:val="ru-RU"/>
        </w:rPr>
        <w:t xml:space="preserve">7. </w:t>
      </w:r>
      <w:r w:rsidRPr="00080253">
        <w:rPr>
          <w:rFonts w:ascii="Arial"/>
          <w:color w:val="000000"/>
          <w:sz w:val="18"/>
          <w:lang w:val="ru-RU"/>
        </w:rPr>
        <w:t>Установчий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документ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повинен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законодавству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передбачати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ураховувати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особливості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обмеження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передбачені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щодо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поєднання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іншими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порядок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формування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відповідального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нагляду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випадках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передбачених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законодавством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5" w:name="107"/>
      <w:bookmarkEnd w:id="104"/>
      <w:r w:rsidRPr="00080253">
        <w:rPr>
          <w:rFonts w:ascii="Arial"/>
          <w:color w:val="000000"/>
          <w:sz w:val="18"/>
          <w:lang w:val="ru-RU"/>
        </w:rPr>
        <w:t>Поєднання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іншими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видами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забороняється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крім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професійної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ринках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інституційних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інвесторів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управління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активами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6" w:name="108"/>
      <w:bookmarkEnd w:id="105"/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статуті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намір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здійснювати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адміністрування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пенсійних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фонді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крім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установлених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законодавством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мають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бути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зазначені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відомості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7" w:name="109"/>
      <w:bookmarkEnd w:id="106"/>
      <w:r w:rsidRPr="00080253">
        <w:rPr>
          <w:rFonts w:ascii="Arial"/>
          <w:color w:val="000000"/>
          <w:sz w:val="18"/>
          <w:lang w:val="ru-RU"/>
        </w:rPr>
        <w:t>здійснення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урахуванням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обмежень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передбачених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законом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8" w:name="110"/>
      <w:bookmarkEnd w:id="107"/>
      <w:r w:rsidRPr="00080253">
        <w:rPr>
          <w:rFonts w:ascii="Arial"/>
          <w:color w:val="000000"/>
          <w:sz w:val="18"/>
          <w:lang w:val="ru-RU"/>
        </w:rPr>
        <w:t>створення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резервного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фонду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09" w:name="111"/>
      <w:bookmarkEnd w:id="108"/>
      <w:r w:rsidRPr="00080253">
        <w:rPr>
          <w:rFonts w:ascii="Arial"/>
          <w:color w:val="000000"/>
          <w:sz w:val="18"/>
          <w:lang w:val="ru-RU"/>
        </w:rPr>
        <w:t xml:space="preserve">8. </w:t>
      </w:r>
      <w:r w:rsidRPr="00080253">
        <w:rPr>
          <w:rFonts w:ascii="Arial"/>
          <w:color w:val="000000"/>
          <w:sz w:val="18"/>
          <w:lang w:val="ru-RU"/>
        </w:rPr>
        <w:t>Структура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власників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заявнику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бути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прозорою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такою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вимогам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0" w:name="112"/>
      <w:bookmarkEnd w:id="109"/>
      <w:r w:rsidRPr="00080253">
        <w:rPr>
          <w:rFonts w:ascii="Arial"/>
          <w:color w:val="000000"/>
          <w:sz w:val="18"/>
          <w:lang w:val="ru-RU"/>
        </w:rPr>
        <w:t>Структура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прозорою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такою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вимогам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розкриває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>нформацію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щодо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системи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взаємовідносин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фізичних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надає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змогу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визначити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1" w:name="113"/>
      <w:bookmarkEnd w:id="110"/>
      <w:r w:rsidRPr="00080253">
        <w:rPr>
          <w:rFonts w:ascii="Arial"/>
          <w:color w:val="000000"/>
          <w:sz w:val="18"/>
          <w:lang w:val="ru-RU"/>
        </w:rPr>
        <w:t>усіх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ключових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учасників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включаючи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публічні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компанії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контролерів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2" w:name="114"/>
      <w:bookmarkEnd w:id="111"/>
      <w:r w:rsidRPr="00080253">
        <w:rPr>
          <w:rFonts w:ascii="Arial"/>
          <w:color w:val="000000"/>
          <w:sz w:val="18"/>
          <w:lang w:val="ru-RU"/>
        </w:rPr>
        <w:lastRenderedPageBreak/>
        <w:t>усіх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ключових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</w:t>
      </w:r>
      <w:r w:rsidRPr="00080253">
        <w:rPr>
          <w:rFonts w:ascii="Arial"/>
          <w:color w:val="000000"/>
          <w:sz w:val="18"/>
          <w:lang w:val="ru-RU"/>
        </w:rPr>
        <w:t>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кожної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існує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ланцюгу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володіння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корпоративними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правами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3" w:name="115"/>
      <w:bookmarkEnd w:id="112"/>
      <w:r w:rsidRPr="00080253">
        <w:rPr>
          <w:rFonts w:ascii="Arial"/>
          <w:color w:val="000000"/>
          <w:sz w:val="18"/>
          <w:lang w:val="ru-RU"/>
        </w:rPr>
        <w:t>усіх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заявнику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ліцензіаті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4" w:name="116"/>
      <w:bookmarkEnd w:id="113"/>
      <w:r w:rsidRPr="00080253">
        <w:rPr>
          <w:rFonts w:ascii="Arial"/>
          <w:color w:val="000000"/>
          <w:sz w:val="18"/>
          <w:lang w:val="ru-RU"/>
        </w:rPr>
        <w:t>усіх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кінцевих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бенефіціарних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їх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відсутність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випадках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передбачен</w:t>
      </w:r>
      <w:r w:rsidRPr="00080253">
        <w:rPr>
          <w:rFonts w:ascii="Arial"/>
          <w:color w:val="000000"/>
          <w:sz w:val="18"/>
          <w:lang w:val="ru-RU"/>
        </w:rPr>
        <w:t>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абзацом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двадцять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третім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цього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пункту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5" w:name="117"/>
      <w:bookmarkEnd w:id="114"/>
      <w:r w:rsidRPr="00080253">
        <w:rPr>
          <w:rFonts w:ascii="Arial"/>
          <w:color w:val="000000"/>
          <w:sz w:val="18"/>
          <w:lang w:val="ru-RU"/>
        </w:rPr>
        <w:t>відносини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контролю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між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усіма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вказаними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особами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6" w:name="118"/>
      <w:bookmarkEnd w:id="115"/>
      <w:r w:rsidRPr="00080253">
        <w:rPr>
          <w:rFonts w:ascii="Arial"/>
          <w:color w:val="000000"/>
          <w:sz w:val="18"/>
          <w:lang w:val="ru-RU"/>
        </w:rPr>
        <w:t>Структура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такою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вимогам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установлений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факт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серед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підконтрольний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7" w:name="119"/>
      <w:bookmarkEnd w:id="116"/>
      <w:r w:rsidRPr="00080253">
        <w:rPr>
          <w:rFonts w:ascii="Arial"/>
          <w:color w:val="000000"/>
          <w:sz w:val="18"/>
          <w:lang w:val="ru-RU"/>
        </w:rPr>
        <w:t>юридичній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створеній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збройну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агресію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значенні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наведеному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статті</w:t>
      </w:r>
      <w:r w:rsidRPr="00080253">
        <w:rPr>
          <w:rFonts w:ascii="Arial"/>
          <w:color w:val="000000"/>
          <w:sz w:val="18"/>
          <w:lang w:val="ru-RU"/>
        </w:rPr>
        <w:t xml:space="preserve"> 1 </w:t>
      </w:r>
      <w:r w:rsidRPr="00080253">
        <w:rPr>
          <w:rFonts w:ascii="Arial"/>
          <w:color w:val="000000"/>
          <w:sz w:val="18"/>
          <w:lang w:val="ru-RU"/>
        </w:rPr>
        <w:t>Закону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оборону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>";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8" w:name="120"/>
      <w:bookmarkEnd w:id="117"/>
      <w:r w:rsidRPr="00080253">
        <w:rPr>
          <w:rFonts w:ascii="Arial"/>
          <w:color w:val="000000"/>
          <w:sz w:val="18"/>
          <w:lang w:val="ru-RU"/>
        </w:rPr>
        <w:t>особі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застосовано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санкції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санкції</w:t>
      </w:r>
      <w:r w:rsidRPr="00080253">
        <w:rPr>
          <w:rFonts w:ascii="Arial"/>
          <w:color w:val="000000"/>
          <w:sz w:val="18"/>
          <w:lang w:val="ru-RU"/>
        </w:rPr>
        <w:t>";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19" w:name="121"/>
      <w:bookmarkEnd w:id="118"/>
      <w:r w:rsidRPr="00080253">
        <w:rPr>
          <w:rFonts w:ascii="Arial"/>
          <w:color w:val="000000"/>
          <w:sz w:val="18"/>
          <w:lang w:val="ru-RU"/>
        </w:rPr>
        <w:t>особі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включена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переліку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пов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язаних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терористичної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стосовно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застосовано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міжнародні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санкції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0" w:name="122"/>
      <w:bookmarkEnd w:id="119"/>
      <w:r w:rsidRPr="00080253">
        <w:rPr>
          <w:rFonts w:ascii="Arial"/>
          <w:color w:val="000000"/>
          <w:sz w:val="18"/>
          <w:lang w:val="ru-RU"/>
        </w:rPr>
        <w:t>Структура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>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такою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вимогам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установлений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факт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серед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учасників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засновників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акціонерів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кінцевих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бенефіціарних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громадян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Російської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Федерації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Республ</w:t>
      </w:r>
      <w:r w:rsidRPr="00080253">
        <w:rPr>
          <w:rFonts w:ascii="Arial"/>
          <w:color w:val="000000"/>
          <w:sz w:val="18"/>
          <w:lang w:val="ru-RU"/>
        </w:rPr>
        <w:t>іки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Білорусь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крім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випадків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проживають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території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підставах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1" w:name="123"/>
      <w:bookmarkEnd w:id="120"/>
      <w:r w:rsidRPr="00080253">
        <w:rPr>
          <w:rFonts w:ascii="Arial"/>
          <w:color w:val="000000"/>
          <w:sz w:val="18"/>
          <w:lang w:val="ru-RU"/>
        </w:rPr>
        <w:t>Структура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заявнику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такою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вимогам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встановлен</w:t>
      </w:r>
      <w:r w:rsidRPr="00080253">
        <w:rPr>
          <w:rFonts w:ascii="Arial"/>
          <w:color w:val="000000"/>
          <w:sz w:val="18"/>
          <w:lang w:val="ru-RU"/>
        </w:rPr>
        <w:t>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факт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заявнику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підконтрольний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серед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власників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2" w:name="124"/>
      <w:bookmarkEnd w:id="121"/>
      <w:r w:rsidRPr="00080253">
        <w:rPr>
          <w:rFonts w:ascii="Arial"/>
          <w:color w:val="000000"/>
          <w:sz w:val="18"/>
          <w:lang w:val="ru-RU"/>
        </w:rPr>
        <w:t>юридичну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особу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резидента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збройну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агресію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проти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значенні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наведеному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статті</w:t>
      </w:r>
      <w:r w:rsidRPr="00080253">
        <w:rPr>
          <w:rFonts w:ascii="Arial"/>
          <w:color w:val="000000"/>
          <w:sz w:val="18"/>
          <w:lang w:val="ru-RU"/>
        </w:rPr>
        <w:t xml:space="preserve"> 1 </w:t>
      </w:r>
      <w:r w:rsidRPr="00080253">
        <w:rPr>
          <w:rFonts w:ascii="Arial"/>
          <w:color w:val="000000"/>
          <w:sz w:val="18"/>
          <w:lang w:val="ru-RU"/>
        </w:rPr>
        <w:t>Закону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оборону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</w:t>
      </w:r>
      <w:r w:rsidRPr="00080253">
        <w:rPr>
          <w:rFonts w:ascii="Arial"/>
          <w:color w:val="000000"/>
          <w:sz w:val="18"/>
          <w:lang w:val="ru-RU"/>
        </w:rPr>
        <w:t>раїни</w:t>
      </w:r>
      <w:r w:rsidRPr="00080253">
        <w:rPr>
          <w:rFonts w:ascii="Arial"/>
          <w:color w:val="000000"/>
          <w:sz w:val="18"/>
          <w:lang w:val="ru-RU"/>
        </w:rPr>
        <w:t>";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3" w:name="125"/>
      <w:bookmarkEnd w:id="122"/>
      <w:r w:rsidRPr="00080253">
        <w:rPr>
          <w:rFonts w:ascii="Arial"/>
          <w:color w:val="000000"/>
          <w:sz w:val="18"/>
          <w:lang w:val="ru-RU"/>
        </w:rPr>
        <w:t>особу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застосовані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санкції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згідно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резолюціями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Ради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Безпеки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Організації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єднаних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Націй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інших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міжнародних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організацій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рішеннями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Ради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Європейського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Союзу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інших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міждержавних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єднань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членом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учасником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яких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передбачають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обмеження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заборону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торговельних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операцій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4" w:name="126"/>
      <w:bookmarkEnd w:id="123"/>
      <w:r w:rsidRPr="00080253">
        <w:rPr>
          <w:rFonts w:ascii="Arial"/>
          <w:color w:val="000000"/>
          <w:sz w:val="18"/>
          <w:lang w:val="ru-RU"/>
        </w:rPr>
        <w:t>особу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посадових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застосовані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санкції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 "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санкції</w:t>
      </w:r>
      <w:r w:rsidRPr="00080253">
        <w:rPr>
          <w:rFonts w:ascii="Arial"/>
          <w:color w:val="000000"/>
          <w:sz w:val="18"/>
          <w:lang w:val="ru-RU"/>
        </w:rPr>
        <w:t>";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5" w:name="127"/>
      <w:bookmarkEnd w:id="124"/>
      <w:r w:rsidRPr="00080253">
        <w:rPr>
          <w:rFonts w:ascii="Arial"/>
          <w:color w:val="000000"/>
          <w:sz w:val="18"/>
          <w:lang w:val="ru-RU"/>
        </w:rPr>
        <w:t>особу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посадові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включені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переліку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</w:t>
      </w:r>
      <w:r w:rsidRPr="00080253">
        <w:rPr>
          <w:rFonts w:ascii="Arial"/>
          <w:color w:val="000000"/>
          <w:sz w:val="18"/>
          <w:lang w:val="ru-RU"/>
        </w:rPr>
        <w:t>б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пов</w:t>
      </w:r>
      <w:r w:rsidRPr="00080253">
        <w:rPr>
          <w:rFonts w:ascii="Arial"/>
          <w:color w:val="000000"/>
          <w:sz w:val="18"/>
          <w:lang w:val="ru-RU"/>
        </w:rPr>
        <w:t>'</w:t>
      </w:r>
      <w:r w:rsidRPr="00080253">
        <w:rPr>
          <w:rFonts w:ascii="Arial"/>
          <w:color w:val="000000"/>
          <w:sz w:val="18"/>
          <w:lang w:val="ru-RU"/>
        </w:rPr>
        <w:t>язаних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провадженням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терористичної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діяльності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стосовно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застосовано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міжнародні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санкції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6" w:name="128"/>
      <w:bookmarkEnd w:id="125"/>
      <w:r w:rsidRPr="00080253">
        <w:rPr>
          <w:rFonts w:ascii="Arial"/>
          <w:color w:val="000000"/>
          <w:sz w:val="18"/>
          <w:lang w:val="ru-RU"/>
        </w:rPr>
        <w:t>Структура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такою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вимогам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непрозорою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саме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дотрим</w:t>
      </w:r>
      <w:r w:rsidRPr="00080253">
        <w:rPr>
          <w:rFonts w:ascii="Arial"/>
          <w:color w:val="000000"/>
          <w:sz w:val="18"/>
          <w:lang w:val="ru-RU"/>
        </w:rPr>
        <w:t>ані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вимоги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щодо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її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прозорості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визначені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абзацами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другим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шостим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цього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пункту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7" w:name="129"/>
      <w:bookmarkEnd w:id="126"/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наявна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конструкція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щодо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взаємного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володіння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часткою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статутного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зустрічні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інвестиції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однієї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</w:t>
      </w:r>
      <w:r w:rsidRPr="00080253">
        <w:rPr>
          <w:rFonts w:ascii="Arial"/>
          <w:color w:val="000000"/>
          <w:sz w:val="18"/>
          <w:lang w:val="ru-RU"/>
        </w:rPr>
        <w:t>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іншій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8" w:name="130"/>
      <w:bookmarkEnd w:id="127"/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наявний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траст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розкрита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інформація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довідки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схематичне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зображення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-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додаток</w:t>
      </w:r>
      <w:r w:rsidRPr="00080253">
        <w:rPr>
          <w:rFonts w:ascii="Arial"/>
          <w:color w:val="000000"/>
          <w:sz w:val="18"/>
          <w:lang w:val="ru-RU"/>
        </w:rPr>
        <w:t xml:space="preserve"> 1),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довірчим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таког</w:t>
      </w:r>
      <w:r w:rsidRPr="00080253">
        <w:rPr>
          <w:rFonts w:ascii="Arial"/>
          <w:color w:val="000000"/>
          <w:sz w:val="18"/>
          <w:lang w:val="ru-RU"/>
        </w:rPr>
        <w:t>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трасту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погоджено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НКЦПФР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намір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набуття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збільшення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момент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набуття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погодження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було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передбачено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законодавством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29" w:name="131"/>
      <w:bookmarkEnd w:id="128"/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крім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публічної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компанії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наявні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</w:t>
      </w:r>
      <w:r w:rsidRPr="00080253">
        <w:rPr>
          <w:rFonts w:ascii="Arial"/>
          <w:color w:val="000000"/>
          <w:sz w:val="18"/>
          <w:lang w:val="ru-RU"/>
        </w:rPr>
        <w:t>оби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мають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право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володіти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користуватися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розпоряджатися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правами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становлять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заявнику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але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цьому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діють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вказівками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кінцевих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бенефіціарних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власників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інформація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розкрита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згідно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</w:t>
      </w:r>
      <w:r w:rsidRPr="00080253">
        <w:rPr>
          <w:rFonts w:ascii="Arial"/>
          <w:color w:val="000000"/>
          <w:sz w:val="18"/>
          <w:lang w:val="ru-RU"/>
        </w:rPr>
        <w:t>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умовами</w:t>
      </w:r>
      <w:r w:rsidRPr="00080253">
        <w:rPr>
          <w:rFonts w:ascii="Arial"/>
          <w:color w:val="000000"/>
          <w:sz w:val="18"/>
          <w:lang w:val="ru-RU"/>
        </w:rPr>
        <w:t>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30" w:name="132"/>
      <w:bookmarkEnd w:id="129"/>
      <w:r w:rsidRPr="00080253">
        <w:rPr>
          <w:rFonts w:ascii="Arial"/>
          <w:color w:val="000000"/>
          <w:sz w:val="18"/>
          <w:lang w:val="ru-RU"/>
        </w:rPr>
        <w:t>структура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складається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виключно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володіють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статутному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розмірі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менше</w:t>
      </w:r>
      <w:r w:rsidRPr="00080253">
        <w:rPr>
          <w:rFonts w:ascii="Arial"/>
          <w:color w:val="000000"/>
          <w:sz w:val="18"/>
          <w:lang w:val="ru-RU"/>
        </w:rPr>
        <w:t xml:space="preserve"> 10 %;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31" w:name="133"/>
      <w:bookmarkEnd w:id="130"/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структурі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власності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відсутня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інформ</w:t>
      </w:r>
      <w:r w:rsidRPr="00080253">
        <w:rPr>
          <w:rFonts w:ascii="Arial"/>
          <w:color w:val="000000"/>
          <w:sz w:val="18"/>
          <w:lang w:val="ru-RU"/>
        </w:rPr>
        <w:t>ація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кінцевого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их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бенефіціарного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их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власника</w:t>
      </w:r>
      <w:r w:rsidRPr="00080253">
        <w:rPr>
          <w:rFonts w:ascii="Arial"/>
          <w:color w:val="000000"/>
          <w:sz w:val="18"/>
          <w:lang w:val="ru-RU"/>
        </w:rPr>
        <w:t>(</w:t>
      </w:r>
      <w:r w:rsidRPr="00080253">
        <w:rPr>
          <w:rFonts w:ascii="Arial"/>
          <w:color w:val="000000"/>
          <w:sz w:val="18"/>
          <w:lang w:val="ru-RU"/>
        </w:rPr>
        <w:t>ів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одноосібно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спільно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сукупності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при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додаванні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акцій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часток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всіх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належить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більше</w:t>
      </w:r>
      <w:r w:rsidRPr="00080253">
        <w:rPr>
          <w:rFonts w:ascii="Arial"/>
          <w:color w:val="000000"/>
          <w:sz w:val="18"/>
          <w:lang w:val="ru-RU"/>
        </w:rPr>
        <w:t xml:space="preserve"> 90 % </w:t>
      </w:r>
      <w:r w:rsidRPr="00080253">
        <w:rPr>
          <w:rFonts w:ascii="Arial"/>
          <w:color w:val="000000"/>
          <w:sz w:val="18"/>
          <w:lang w:val="ru-RU"/>
        </w:rPr>
        <w:t>статутного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крім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осіб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контролерами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яких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держава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Нац</w:t>
      </w:r>
      <w:r w:rsidRPr="00080253">
        <w:rPr>
          <w:rFonts w:ascii="Arial"/>
          <w:color w:val="000000"/>
          <w:sz w:val="18"/>
          <w:lang w:val="ru-RU"/>
        </w:rPr>
        <w:t>іональний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банк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України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територіальна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громада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міжнародна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фінансова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організація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публічна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компанія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фізична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права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акції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частки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статутного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капіталу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права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голосу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ними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формальними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особа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комерційним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агентом</w:t>
      </w:r>
      <w:r w:rsidRPr="00080253">
        <w:rPr>
          <w:rFonts w:ascii="Arial"/>
          <w:color w:val="000000"/>
          <w:sz w:val="18"/>
          <w:lang w:val="ru-RU"/>
        </w:rPr>
        <w:t>,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номінальним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номінальним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утримувачем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лише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посередником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щодо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права</w:t>
      </w:r>
      <w:r w:rsidRPr="00080253">
        <w:rPr>
          <w:rFonts w:ascii="Arial"/>
          <w:color w:val="000000"/>
          <w:sz w:val="18"/>
          <w:lang w:val="ru-RU"/>
        </w:rPr>
        <w:t>);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32" w:name="134"/>
      <w:bookmarkEnd w:id="131"/>
      <w:r w:rsidRPr="00080253">
        <w:rPr>
          <w:rFonts w:ascii="Arial"/>
          <w:color w:val="000000"/>
          <w:sz w:val="18"/>
          <w:lang w:val="ru-RU"/>
        </w:rPr>
        <w:t>власниками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порушений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порядок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погодження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набуття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>.</w:t>
      </w:r>
    </w:p>
    <w:p w:rsidR="006C03A8" w:rsidRPr="00080253" w:rsidRDefault="004E6DF6">
      <w:pPr>
        <w:spacing w:after="0"/>
        <w:ind w:firstLine="240"/>
        <w:rPr>
          <w:lang w:val="ru-RU"/>
        </w:rPr>
      </w:pPr>
      <w:bookmarkStart w:id="133" w:name="135"/>
      <w:bookmarkEnd w:id="132"/>
      <w:r w:rsidRPr="00080253">
        <w:rPr>
          <w:rFonts w:ascii="Arial"/>
          <w:color w:val="000000"/>
          <w:sz w:val="18"/>
          <w:lang w:val="ru-RU"/>
        </w:rPr>
        <w:t xml:space="preserve">9. </w:t>
      </w:r>
      <w:r w:rsidRPr="00080253">
        <w:rPr>
          <w:rFonts w:ascii="Arial"/>
          <w:color w:val="000000"/>
          <w:sz w:val="18"/>
          <w:lang w:val="ru-RU"/>
        </w:rPr>
        <w:t>Ділова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репутація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юридичної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особи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</w:t>
      </w:r>
      <w:r w:rsidRPr="00080253">
        <w:rPr>
          <w:rFonts w:ascii="Arial"/>
          <w:color w:val="000000"/>
          <w:sz w:val="18"/>
          <w:lang w:val="ru-RU"/>
        </w:rPr>
        <w:t>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числі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контролером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кінцевим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бенефіціарним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власником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яка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повноваження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lastRenderedPageBreak/>
        <w:t>одноосібного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виконавчого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органу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призначена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головою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членом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колегіального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виконавчого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органу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чи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здійснює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повноваження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голови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а</w:t>
      </w:r>
      <w:r w:rsidRPr="00080253">
        <w:rPr>
          <w:rFonts w:ascii="Arial"/>
          <w:color w:val="000000"/>
          <w:sz w:val="18"/>
          <w:lang w:val="ru-RU"/>
        </w:rPr>
        <w:t>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члена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наглядової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ради</w:t>
      </w:r>
      <w:r w:rsidRPr="00080253">
        <w:rPr>
          <w:rFonts w:ascii="Arial"/>
          <w:color w:val="000000"/>
          <w:sz w:val="18"/>
          <w:lang w:val="ru-RU"/>
        </w:rPr>
        <w:t xml:space="preserve"> (</w:t>
      </w:r>
      <w:r w:rsidRPr="00080253">
        <w:rPr>
          <w:rFonts w:ascii="Arial"/>
          <w:color w:val="000000"/>
          <w:sz w:val="18"/>
          <w:lang w:val="ru-RU"/>
        </w:rPr>
        <w:t>або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іншого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органу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відповідального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здійснення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нагляду</w:t>
      </w:r>
      <w:r w:rsidRPr="00080253">
        <w:rPr>
          <w:rFonts w:ascii="Arial"/>
          <w:color w:val="000000"/>
          <w:sz w:val="18"/>
          <w:lang w:val="ru-RU"/>
        </w:rPr>
        <w:t xml:space="preserve">) </w:t>
      </w:r>
      <w:r w:rsidRPr="00080253">
        <w:rPr>
          <w:rFonts w:ascii="Arial"/>
          <w:color w:val="000000"/>
          <w:sz w:val="18"/>
          <w:lang w:val="ru-RU"/>
        </w:rPr>
        <w:t>власника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істотної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участі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тому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числі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контролера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заявника</w:t>
      </w:r>
      <w:r w:rsidRPr="00080253">
        <w:rPr>
          <w:rFonts w:ascii="Arial"/>
          <w:color w:val="000000"/>
          <w:sz w:val="18"/>
          <w:lang w:val="ru-RU"/>
        </w:rPr>
        <w:t>/</w:t>
      </w:r>
      <w:r w:rsidRPr="00080253">
        <w:rPr>
          <w:rFonts w:ascii="Arial"/>
          <w:color w:val="000000"/>
          <w:sz w:val="18"/>
          <w:lang w:val="ru-RU"/>
        </w:rPr>
        <w:t>ліцензіата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такою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що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відповідає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цим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Ліцензійним</w:t>
      </w:r>
      <w:r w:rsidRPr="00080253">
        <w:rPr>
          <w:rFonts w:ascii="Arial"/>
          <w:color w:val="000000"/>
          <w:sz w:val="18"/>
          <w:lang w:val="ru-RU"/>
        </w:rPr>
        <w:t xml:space="preserve"> </w:t>
      </w:r>
      <w:r w:rsidRPr="00080253">
        <w:rPr>
          <w:rFonts w:ascii="Arial"/>
          <w:color w:val="000000"/>
          <w:sz w:val="18"/>
          <w:lang w:val="ru-RU"/>
        </w:rPr>
        <w:t>умовам</w:t>
      </w:r>
      <w:r w:rsidRPr="00080253">
        <w:rPr>
          <w:rFonts w:ascii="Arial"/>
          <w:color w:val="000000"/>
          <w:sz w:val="18"/>
          <w:lang w:val="ru-RU"/>
        </w:rPr>
        <w:t xml:space="preserve">, </w:t>
      </w:r>
      <w:r w:rsidRPr="00080253">
        <w:rPr>
          <w:rFonts w:ascii="Arial"/>
          <w:color w:val="000000"/>
          <w:sz w:val="18"/>
          <w:lang w:val="ru-RU"/>
        </w:rPr>
        <w:t>якщо</w:t>
      </w:r>
      <w:r w:rsidRPr="00080253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34" w:name="136"/>
      <w:bookmarkEnd w:id="133"/>
      <w:r w:rsidRPr="004E6DF6">
        <w:rPr>
          <w:rFonts w:ascii="Arial"/>
          <w:color w:val="000000"/>
          <w:sz w:val="18"/>
          <w:lang w:val="ru-RU"/>
        </w:rPr>
        <w:t>особу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було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звільнено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>вірчого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трасту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було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припинено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фідуціарні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відносини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цією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порушенням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неналежним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язків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35" w:name="137"/>
      <w:bookmarkEnd w:id="134"/>
      <w:r w:rsidRPr="004E6DF6">
        <w:rPr>
          <w:rFonts w:ascii="Arial"/>
          <w:color w:val="000000"/>
          <w:sz w:val="18"/>
          <w:lang w:val="ru-RU"/>
        </w:rPr>
        <w:t>відсутні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через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третіх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недостовірної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вплинула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могла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вплинути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застосовується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трьох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36" w:name="138"/>
      <w:bookmarkEnd w:id="135"/>
      <w:r w:rsidRPr="004E6DF6">
        <w:rPr>
          <w:rFonts w:ascii="Arial"/>
          <w:color w:val="000000"/>
          <w:sz w:val="18"/>
          <w:lang w:val="ru-RU"/>
        </w:rPr>
        <w:t>відсутні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банкрутом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набрання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примусову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ліквідацію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анулювання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вчинення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правопорушення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37" w:name="139"/>
      <w:bookmarkEnd w:id="136"/>
      <w:r w:rsidRPr="004E6DF6">
        <w:rPr>
          <w:rFonts w:ascii="Arial"/>
          <w:color w:val="000000"/>
          <w:sz w:val="18"/>
          <w:lang w:val="ru-RU"/>
        </w:rPr>
        <w:t>відсутні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перебування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більше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шести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місяців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</w:t>
      </w:r>
      <w:r w:rsidRPr="004E6DF6">
        <w:rPr>
          <w:rFonts w:ascii="Arial"/>
          <w:color w:val="000000"/>
          <w:sz w:val="18"/>
          <w:lang w:val="ru-RU"/>
        </w:rPr>
        <w:t>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установи</w:t>
      </w:r>
      <w:r w:rsidRPr="004E6DF6">
        <w:rPr>
          <w:rFonts w:ascii="Arial"/>
          <w:color w:val="000000"/>
          <w:sz w:val="18"/>
          <w:lang w:val="ru-RU"/>
        </w:rPr>
        <w:t xml:space="preserve"> / </w:t>
      </w:r>
      <w:r w:rsidRPr="004E6DF6">
        <w:rPr>
          <w:rFonts w:ascii="Arial"/>
          <w:color w:val="000000"/>
          <w:sz w:val="18"/>
          <w:lang w:val="ru-RU"/>
        </w:rPr>
        <w:t>товарної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біржі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країни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установи</w:t>
      </w:r>
      <w:r w:rsidRPr="004E6DF6">
        <w:rPr>
          <w:rFonts w:ascii="Arial"/>
          <w:color w:val="000000"/>
          <w:sz w:val="18"/>
          <w:lang w:val="ru-RU"/>
        </w:rPr>
        <w:t xml:space="preserve"> / </w:t>
      </w:r>
      <w:r w:rsidRPr="004E6DF6">
        <w:rPr>
          <w:rFonts w:ascii="Arial"/>
          <w:color w:val="000000"/>
          <w:sz w:val="18"/>
          <w:lang w:val="ru-RU"/>
        </w:rPr>
        <w:t>товарної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біржі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неплатоспроможною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банкрутом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набрання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примусову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ліквідацію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анулювання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вчинення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правопорушення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неплатоспроможним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відкликання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банківської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кредитної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відк</w:t>
      </w:r>
      <w:r w:rsidRPr="004E6DF6">
        <w:rPr>
          <w:rFonts w:ascii="Arial"/>
          <w:color w:val="000000"/>
          <w:sz w:val="18"/>
          <w:lang w:val="ru-RU"/>
        </w:rPr>
        <w:t>ликання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час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ліквідації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ініціативою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власників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38" w:name="140"/>
      <w:bookmarkEnd w:id="137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відсутня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можливість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незалежно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володіння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язкові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вказівки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визначати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впливати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установи</w:t>
      </w:r>
      <w:r w:rsidRPr="004E6DF6">
        <w:rPr>
          <w:rFonts w:ascii="Arial"/>
          <w:color w:val="000000"/>
          <w:sz w:val="18"/>
          <w:lang w:val="ru-RU"/>
        </w:rPr>
        <w:t xml:space="preserve"> / </w:t>
      </w:r>
      <w:r w:rsidRPr="004E6DF6">
        <w:rPr>
          <w:rFonts w:ascii="Arial"/>
          <w:color w:val="000000"/>
          <w:sz w:val="18"/>
          <w:lang w:val="ru-RU"/>
        </w:rPr>
        <w:t>товарної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біржі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станом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будь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країни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установи</w:t>
      </w:r>
      <w:r w:rsidRPr="004E6DF6">
        <w:rPr>
          <w:rFonts w:ascii="Arial"/>
          <w:color w:val="000000"/>
          <w:sz w:val="18"/>
          <w:lang w:val="ru-RU"/>
        </w:rPr>
        <w:t xml:space="preserve"> / </w:t>
      </w:r>
      <w:r w:rsidRPr="004E6DF6">
        <w:rPr>
          <w:rFonts w:ascii="Arial"/>
          <w:color w:val="000000"/>
          <w:sz w:val="18"/>
          <w:lang w:val="ru-RU"/>
        </w:rPr>
        <w:t>товарної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біржі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неплатоспроможно</w:t>
      </w:r>
      <w:r w:rsidRPr="004E6DF6">
        <w:rPr>
          <w:rFonts w:ascii="Arial"/>
          <w:color w:val="000000"/>
          <w:sz w:val="18"/>
          <w:lang w:val="ru-RU"/>
        </w:rPr>
        <w:t>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банкрутом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набрання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примусову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ліквідацію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анулювання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вчинення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правопорушення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неплатоспроможним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відкликання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</w:t>
      </w:r>
      <w:r w:rsidRPr="004E6DF6">
        <w:rPr>
          <w:rFonts w:ascii="Arial"/>
          <w:color w:val="000000"/>
          <w:sz w:val="18"/>
          <w:lang w:val="ru-RU"/>
        </w:rPr>
        <w:t>нзії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банківської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кредитної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відкликання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час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ліквідації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ініціативою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власників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39" w:name="141"/>
      <w:bookmarkEnd w:id="138"/>
      <w:r w:rsidRPr="004E6DF6">
        <w:rPr>
          <w:rFonts w:ascii="Arial"/>
          <w:color w:val="000000"/>
          <w:sz w:val="18"/>
          <w:lang w:val="ru-RU"/>
        </w:rPr>
        <w:t>відсутні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припинення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повноважень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звільнення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останніх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трьох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передувала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країни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цієї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неналежним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призвело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порушення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</w:t>
      </w:r>
      <w:r w:rsidRPr="004E6DF6">
        <w:rPr>
          <w:rFonts w:ascii="Arial"/>
          <w:color w:val="000000"/>
          <w:sz w:val="18"/>
          <w:lang w:val="ru-RU"/>
        </w:rPr>
        <w:t>ановою</w:t>
      </w:r>
      <w:r w:rsidRPr="004E6DF6">
        <w:rPr>
          <w:rFonts w:ascii="Arial"/>
          <w:color w:val="000000"/>
          <w:sz w:val="18"/>
          <w:lang w:val="ru-RU"/>
        </w:rPr>
        <w:t xml:space="preserve"> / </w:t>
      </w:r>
      <w:r w:rsidRPr="004E6DF6">
        <w:rPr>
          <w:rFonts w:ascii="Arial"/>
          <w:color w:val="000000"/>
          <w:sz w:val="18"/>
          <w:lang w:val="ru-RU"/>
        </w:rPr>
        <w:t>товарною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біржою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40" w:name="142"/>
      <w:bookmarkEnd w:id="139"/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вчинено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грубих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порушень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банківського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фінансового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валютного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питань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моніторингу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</w:t>
      </w:r>
      <w:r w:rsidRPr="004E6DF6">
        <w:rPr>
          <w:rFonts w:ascii="Arial"/>
          <w:color w:val="000000"/>
          <w:sz w:val="18"/>
          <w:lang w:val="ru-RU"/>
        </w:rPr>
        <w:t>рні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фінансові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акціонерні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товариства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споживачів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41" w:name="143"/>
      <w:bookmarkEnd w:id="140"/>
      <w:r w:rsidRPr="004E6DF6">
        <w:rPr>
          <w:rFonts w:ascii="Arial"/>
          <w:color w:val="000000"/>
          <w:sz w:val="18"/>
          <w:lang w:val="ru-RU"/>
        </w:rPr>
        <w:t>відсутні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невідповідності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практики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етики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42" w:name="144"/>
      <w:bookmarkEnd w:id="141"/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застосовувались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економічні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обмежуваль</w:t>
      </w:r>
      <w:r w:rsidRPr="004E6DF6">
        <w:rPr>
          <w:rFonts w:ascii="Arial"/>
          <w:color w:val="000000"/>
          <w:sz w:val="18"/>
          <w:lang w:val="ru-RU"/>
        </w:rPr>
        <w:t>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санкції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згідно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резолюціями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єднаних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міжнародних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рішень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Європейського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Союзу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міждержавних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єднань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членом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учасником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передбачають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обмеження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заборону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торг</w:t>
      </w:r>
      <w:r w:rsidRPr="004E6DF6">
        <w:rPr>
          <w:rFonts w:ascii="Arial"/>
          <w:color w:val="000000"/>
          <w:sz w:val="18"/>
          <w:lang w:val="ru-RU"/>
        </w:rPr>
        <w:t>овельних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операцій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збройну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агресію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значенні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наведеному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статті</w:t>
      </w:r>
      <w:r w:rsidRPr="004E6DF6">
        <w:rPr>
          <w:rFonts w:ascii="Arial"/>
          <w:color w:val="000000"/>
          <w:sz w:val="18"/>
          <w:lang w:val="ru-RU"/>
        </w:rPr>
        <w:t xml:space="preserve"> 1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оборону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")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43" w:name="145"/>
      <w:bookmarkEnd w:id="142"/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позбавлялась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</w:t>
      </w:r>
      <w:r w:rsidRPr="004E6DF6">
        <w:rPr>
          <w:rFonts w:ascii="Arial"/>
          <w:color w:val="000000"/>
          <w:sz w:val="18"/>
          <w:lang w:val="ru-RU"/>
        </w:rPr>
        <w:t>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права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займатися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певною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діяльністю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44" w:name="146"/>
      <w:bookmarkEnd w:id="143"/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включена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терористичної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стосовно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застосовано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міжнародні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санкції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45" w:name="147"/>
      <w:bookmarkEnd w:id="144"/>
      <w:r w:rsidRPr="004E6DF6">
        <w:rPr>
          <w:rFonts w:ascii="Arial"/>
          <w:color w:val="000000"/>
          <w:sz w:val="18"/>
          <w:lang w:val="ru-RU"/>
        </w:rPr>
        <w:t>відсутні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порушення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</w:t>
      </w:r>
      <w:r w:rsidRPr="004E6DF6">
        <w:rPr>
          <w:rFonts w:ascii="Arial"/>
          <w:color w:val="000000"/>
          <w:sz w:val="18"/>
          <w:lang w:val="ru-RU"/>
        </w:rPr>
        <w:t>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необхідності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погодження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наміру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набуття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установі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46" w:name="148"/>
      <w:bookmarkEnd w:id="145"/>
      <w:r w:rsidRPr="004E6DF6">
        <w:rPr>
          <w:rFonts w:ascii="Arial"/>
          <w:color w:val="000000"/>
          <w:sz w:val="18"/>
          <w:lang w:val="ru-RU"/>
        </w:rPr>
        <w:t>відсутні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ознаки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невідповідності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визначеним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органами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</w:t>
      </w:r>
      <w:r w:rsidRPr="004E6DF6">
        <w:rPr>
          <w:rFonts w:ascii="Arial"/>
          <w:color w:val="000000"/>
          <w:sz w:val="18"/>
          <w:lang w:val="ru-RU"/>
        </w:rPr>
        <w:t>рганами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виявлені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відносно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періодів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державне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регулювання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47" w:name="149"/>
      <w:bookmarkEnd w:id="146"/>
      <w:r w:rsidRPr="004E6DF6">
        <w:rPr>
          <w:rFonts w:ascii="Arial"/>
          <w:color w:val="000000"/>
          <w:sz w:val="18"/>
          <w:lang w:val="ru-RU"/>
        </w:rPr>
        <w:t>Наявність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вищезазначених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ознак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установлюється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останні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кале</w:t>
      </w:r>
      <w:r w:rsidRPr="004E6DF6">
        <w:rPr>
          <w:rFonts w:ascii="Arial"/>
          <w:color w:val="000000"/>
          <w:sz w:val="18"/>
          <w:lang w:val="ru-RU"/>
        </w:rPr>
        <w:t>ндарних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оцінці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встановлено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ознак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48" w:name="150"/>
      <w:bookmarkEnd w:id="147"/>
      <w:r w:rsidRPr="004E6DF6">
        <w:rPr>
          <w:rFonts w:ascii="Arial"/>
          <w:color w:val="000000"/>
          <w:sz w:val="18"/>
          <w:lang w:val="ru-RU"/>
        </w:rPr>
        <w:t>Ділова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кінцевим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бенефіціарним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призначена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lastRenderedPageBreak/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власника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</w:t>
      </w:r>
      <w:r w:rsidRPr="004E6DF6">
        <w:rPr>
          <w:rFonts w:ascii="Arial"/>
          <w:color w:val="000000"/>
          <w:sz w:val="18"/>
          <w:lang w:val="ru-RU"/>
        </w:rPr>
        <w:t>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49" w:name="151"/>
      <w:bookmarkEnd w:id="148"/>
      <w:r w:rsidRPr="004E6DF6">
        <w:rPr>
          <w:rFonts w:ascii="Arial"/>
          <w:color w:val="000000"/>
          <w:sz w:val="18"/>
          <w:lang w:val="ru-RU"/>
        </w:rPr>
        <w:t>особу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було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звільнено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</w:t>
      </w:r>
      <w:r w:rsidRPr="004E6DF6">
        <w:rPr>
          <w:rFonts w:ascii="Arial"/>
          <w:color w:val="000000"/>
          <w:sz w:val="18"/>
          <w:lang w:val="ru-RU"/>
        </w:rPr>
        <w:t>ого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винятком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коли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звільнена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відмовою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погодженні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Default="004E6DF6">
      <w:pPr>
        <w:spacing w:after="0"/>
        <w:ind w:firstLine="240"/>
      </w:pPr>
      <w:bookmarkStart w:id="150" w:name="152"/>
      <w:bookmarkEnd w:id="149"/>
      <w:r w:rsidRPr="004E6DF6">
        <w:rPr>
          <w:rFonts w:ascii="Arial"/>
          <w:color w:val="000000"/>
          <w:sz w:val="18"/>
          <w:lang w:val="ru-RU"/>
        </w:rPr>
        <w:t>особу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було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звільнено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особах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</w:t>
      </w:r>
      <w:r w:rsidRPr="004E6DF6">
        <w:rPr>
          <w:rFonts w:ascii="Arial"/>
          <w:color w:val="000000"/>
          <w:sz w:val="18"/>
          <w:lang w:val="ru-RU"/>
        </w:rPr>
        <w:t>стематичне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одноразове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грубе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порушення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своїх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правил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трудового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розпорядку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порушення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протидію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корупції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вчинення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розкрадання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зловживання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владою</w:t>
      </w:r>
      <w:r w:rsidRPr="004E6DF6">
        <w:rPr>
          <w:rFonts w:ascii="Arial"/>
          <w:color w:val="000000"/>
          <w:sz w:val="18"/>
          <w:lang w:val="ru-RU"/>
        </w:rPr>
        <w:t xml:space="preserve"> / </w:t>
      </w:r>
      <w:r w:rsidRPr="004E6DF6">
        <w:rPr>
          <w:rFonts w:ascii="Arial"/>
          <w:color w:val="000000"/>
          <w:sz w:val="18"/>
          <w:lang w:val="ru-RU"/>
        </w:rPr>
        <w:t>службовим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становищем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правопорушення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</w:t>
      </w:r>
      <w:r w:rsidRPr="004E6DF6">
        <w:rPr>
          <w:rFonts w:ascii="Arial"/>
          <w:color w:val="000000"/>
          <w:sz w:val="18"/>
          <w:lang w:val="ru-RU"/>
        </w:rPr>
        <w:t>боті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особах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резидентах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звільнення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підставі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пунктів</w:t>
      </w:r>
      <w:r w:rsidRPr="004E6DF6">
        <w:rPr>
          <w:rFonts w:ascii="Arial"/>
          <w:color w:val="000000"/>
          <w:sz w:val="18"/>
          <w:lang w:val="ru-RU"/>
        </w:rPr>
        <w:t xml:space="preserve"> 3, 4, 7, 8 </w:t>
      </w:r>
      <w:r w:rsidRPr="004E6DF6">
        <w:rPr>
          <w:rFonts w:ascii="Arial"/>
          <w:color w:val="000000"/>
          <w:sz w:val="18"/>
          <w:lang w:val="ru-RU"/>
        </w:rPr>
        <w:t>частини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першої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статті</w:t>
      </w:r>
      <w:r w:rsidRPr="004E6DF6">
        <w:rPr>
          <w:rFonts w:ascii="Arial"/>
          <w:color w:val="000000"/>
          <w:sz w:val="18"/>
          <w:lang w:val="ru-RU"/>
        </w:rPr>
        <w:t xml:space="preserve"> 40, </w:t>
      </w:r>
      <w:r w:rsidRPr="004E6DF6">
        <w:rPr>
          <w:rFonts w:ascii="Arial"/>
          <w:color w:val="000000"/>
          <w:sz w:val="18"/>
          <w:lang w:val="ru-RU"/>
        </w:rPr>
        <w:t>пунктів</w:t>
      </w:r>
      <w:r w:rsidRPr="004E6DF6">
        <w:rPr>
          <w:rFonts w:ascii="Arial"/>
          <w:color w:val="000000"/>
          <w:sz w:val="18"/>
          <w:lang w:val="ru-RU"/>
        </w:rPr>
        <w:t xml:space="preserve"> 1, 1</w:t>
      </w:r>
      <w:r w:rsidRPr="004E6DF6">
        <w:rPr>
          <w:rFonts w:ascii="Arial"/>
          <w:color w:val="000000"/>
          <w:vertAlign w:val="superscript"/>
          <w:lang w:val="ru-RU"/>
        </w:rPr>
        <w:t>1</w:t>
      </w:r>
      <w:r w:rsidRPr="004E6DF6">
        <w:rPr>
          <w:rFonts w:ascii="Arial"/>
          <w:color w:val="000000"/>
          <w:sz w:val="18"/>
          <w:lang w:val="ru-RU"/>
        </w:rPr>
        <w:t xml:space="preserve">, 2, 3 </w:t>
      </w:r>
      <w:r w:rsidRPr="004E6DF6">
        <w:rPr>
          <w:rFonts w:ascii="Arial"/>
          <w:color w:val="000000"/>
          <w:sz w:val="18"/>
          <w:lang w:val="ru-RU"/>
        </w:rPr>
        <w:t>частини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першої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статті</w:t>
      </w:r>
      <w:r w:rsidRPr="004E6DF6">
        <w:rPr>
          <w:rFonts w:ascii="Arial"/>
          <w:color w:val="000000"/>
          <w:sz w:val="18"/>
          <w:lang w:val="ru-RU"/>
        </w:rPr>
        <w:t xml:space="preserve"> 41, </w:t>
      </w:r>
      <w:r w:rsidRPr="004E6DF6">
        <w:rPr>
          <w:rFonts w:ascii="Arial"/>
          <w:color w:val="000000"/>
          <w:sz w:val="18"/>
          <w:lang w:val="ru-RU"/>
        </w:rPr>
        <w:t>абзацу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ятого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частини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першої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статті</w:t>
      </w:r>
      <w:r w:rsidRPr="004E6DF6">
        <w:rPr>
          <w:rFonts w:ascii="Arial"/>
          <w:color w:val="000000"/>
          <w:sz w:val="18"/>
          <w:lang w:val="ru-RU"/>
        </w:rPr>
        <w:t xml:space="preserve"> 43</w:t>
      </w:r>
      <w:r w:rsidRPr="004E6DF6">
        <w:rPr>
          <w:rFonts w:ascii="Arial"/>
          <w:color w:val="000000"/>
          <w:vertAlign w:val="superscript"/>
          <w:lang w:val="ru-RU"/>
        </w:rPr>
        <w:t>1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статті</w:t>
      </w:r>
      <w:r w:rsidRPr="004E6DF6">
        <w:rPr>
          <w:rFonts w:ascii="Arial"/>
          <w:color w:val="000000"/>
          <w:sz w:val="18"/>
          <w:lang w:val="ru-RU"/>
        </w:rPr>
        <w:t xml:space="preserve"> 45 </w:t>
      </w:r>
      <w:r w:rsidRPr="004E6DF6">
        <w:rPr>
          <w:rFonts w:ascii="Arial"/>
          <w:color w:val="000000"/>
          <w:sz w:val="18"/>
          <w:lang w:val="ru-RU"/>
        </w:rPr>
        <w:t>Кодексу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працю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6C03A8" w:rsidRDefault="004E6DF6">
      <w:pPr>
        <w:spacing w:after="0"/>
        <w:ind w:firstLine="240"/>
      </w:pPr>
      <w:bookmarkStart w:id="151" w:name="153"/>
      <w:bookmarkEnd w:id="150"/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фідуціарні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152" w:name="154"/>
      <w:bookmarkEnd w:id="151"/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153" w:name="155"/>
      <w:bookmarkEnd w:id="152"/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154" w:name="156"/>
      <w:bookmarkEnd w:id="1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товарній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</w:t>
      </w:r>
      <w:r>
        <w:rPr>
          <w:rFonts w:ascii="Arial"/>
          <w:color w:val="000000"/>
          <w:sz w:val="18"/>
        </w:rPr>
        <w:t>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155" w:name="157"/>
      <w:bookmarkEnd w:id="154"/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156" w:name="158"/>
      <w:bookmarkEnd w:id="1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157" w:name="159"/>
      <w:bookmarkEnd w:id="1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158" w:name="160"/>
      <w:bookmarkEnd w:id="157"/>
      <w:r>
        <w:rPr>
          <w:rFonts w:ascii="Arial"/>
          <w:color w:val="000000"/>
          <w:sz w:val="18"/>
        </w:rPr>
        <w:lastRenderedPageBreak/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59" w:name="161"/>
      <w:bookmarkEnd w:id="158"/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вчинено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грубих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порушень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банківського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фінансового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валютного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питань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моніторингу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акціоне</w:t>
      </w:r>
      <w:r w:rsidRPr="004E6DF6">
        <w:rPr>
          <w:rFonts w:ascii="Arial"/>
          <w:color w:val="000000"/>
          <w:sz w:val="18"/>
          <w:lang w:val="ru-RU"/>
        </w:rPr>
        <w:t>рні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товариства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споживачів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60" w:name="162"/>
      <w:bookmarkEnd w:id="159"/>
      <w:r w:rsidRPr="004E6DF6">
        <w:rPr>
          <w:rFonts w:ascii="Arial"/>
          <w:color w:val="000000"/>
          <w:sz w:val="18"/>
          <w:lang w:val="ru-RU"/>
        </w:rPr>
        <w:t>відсутні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невідповідності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практики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етики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61" w:name="163"/>
      <w:bookmarkEnd w:id="160"/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застосовувались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економічні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обмежувальні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санкції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згідно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резолюціями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єднаних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міжнародних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рішень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Європейського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Союзу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міждержавних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єднань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членом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учасником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як</w:t>
      </w:r>
      <w:r w:rsidRPr="004E6DF6">
        <w:rPr>
          <w:rFonts w:ascii="Arial"/>
          <w:color w:val="000000"/>
          <w:sz w:val="18"/>
          <w:lang w:val="ru-RU"/>
        </w:rPr>
        <w:t>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передбачають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обмеження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заборону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торговельних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операцій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органами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збройну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агресію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значенні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наведеному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статті</w:t>
      </w:r>
      <w:r w:rsidRPr="004E6DF6">
        <w:rPr>
          <w:rFonts w:ascii="Arial"/>
          <w:color w:val="000000"/>
          <w:sz w:val="18"/>
          <w:lang w:val="ru-RU"/>
        </w:rPr>
        <w:t xml:space="preserve"> 1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оборону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")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</w:t>
      </w:r>
      <w:r w:rsidRPr="004E6DF6">
        <w:rPr>
          <w:rFonts w:ascii="Arial"/>
          <w:color w:val="000000"/>
          <w:sz w:val="18"/>
          <w:lang w:val="ru-RU"/>
        </w:rPr>
        <w:t>раїни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62" w:name="164"/>
      <w:bookmarkEnd w:id="161"/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позбавлялась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обіймати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певні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займатися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певною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діяльністю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63" w:name="165"/>
      <w:bookmarkEnd w:id="162"/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включена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терористичної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стосовно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застосовано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міжнарод</w:t>
      </w:r>
      <w:r w:rsidRPr="004E6DF6">
        <w:rPr>
          <w:rFonts w:ascii="Arial"/>
          <w:color w:val="000000"/>
          <w:sz w:val="18"/>
          <w:lang w:val="ru-RU"/>
        </w:rPr>
        <w:t>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санкції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64" w:name="166"/>
      <w:bookmarkEnd w:id="163"/>
      <w:r w:rsidRPr="004E6DF6">
        <w:rPr>
          <w:rFonts w:ascii="Arial"/>
          <w:color w:val="000000"/>
          <w:sz w:val="18"/>
          <w:lang w:val="ru-RU"/>
        </w:rPr>
        <w:t>відсутні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порушення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необхідності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погодження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наміру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набуття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установі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товарній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біржі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65" w:name="167"/>
      <w:bookmarkEnd w:id="164"/>
      <w:r w:rsidRPr="004E6DF6">
        <w:rPr>
          <w:rFonts w:ascii="Arial"/>
          <w:color w:val="000000"/>
          <w:sz w:val="18"/>
          <w:lang w:val="ru-RU"/>
        </w:rPr>
        <w:t>відсутні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ознаки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невідповідності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визначеним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органами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органами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виявлені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відносно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періодів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державне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регулювання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</w:t>
      </w:r>
      <w:r w:rsidRPr="004E6DF6">
        <w:rPr>
          <w:rFonts w:ascii="Arial"/>
          <w:color w:val="000000"/>
          <w:sz w:val="18"/>
          <w:lang w:val="ru-RU"/>
        </w:rPr>
        <w:t>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66" w:name="168"/>
      <w:bookmarkEnd w:id="165"/>
      <w:r w:rsidRPr="004E6DF6">
        <w:rPr>
          <w:rFonts w:ascii="Arial"/>
          <w:color w:val="000000"/>
          <w:sz w:val="18"/>
          <w:lang w:val="ru-RU"/>
        </w:rPr>
        <w:t>Наявність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вищезазначених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ознак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встановлюється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останні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календарних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оцінці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встановлено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ознак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67" w:name="169"/>
      <w:bookmarkEnd w:id="166"/>
      <w:r w:rsidRPr="004E6DF6">
        <w:rPr>
          <w:rFonts w:ascii="Arial"/>
          <w:color w:val="000000"/>
          <w:sz w:val="18"/>
          <w:lang w:val="ru-RU"/>
        </w:rPr>
        <w:t>Ділова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</w:t>
      </w:r>
      <w:r w:rsidRPr="004E6DF6">
        <w:rPr>
          <w:rFonts w:ascii="Arial"/>
          <w:color w:val="000000"/>
          <w:sz w:val="18"/>
          <w:lang w:val="ru-RU"/>
        </w:rPr>
        <w:t>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призначена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працівнико</w:t>
      </w:r>
      <w:r w:rsidRPr="004E6DF6">
        <w:rPr>
          <w:rFonts w:ascii="Arial"/>
          <w:color w:val="000000"/>
          <w:sz w:val="18"/>
          <w:lang w:val="ru-RU"/>
        </w:rPr>
        <w:t>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</w:t>
      </w:r>
      <w:r w:rsidRPr="004E6DF6">
        <w:rPr>
          <w:rFonts w:ascii="Arial"/>
          <w:color w:val="000000"/>
          <w:sz w:val="18"/>
          <w:lang w:val="ru-RU"/>
        </w:rPr>
        <w:t>ннями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комісії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паперів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30 </w:t>
      </w:r>
      <w:r w:rsidRPr="004E6DF6">
        <w:rPr>
          <w:rFonts w:ascii="Arial"/>
          <w:color w:val="000000"/>
          <w:sz w:val="18"/>
          <w:lang w:val="ru-RU"/>
        </w:rPr>
        <w:t>грудня</w:t>
      </w:r>
      <w:r w:rsidRPr="004E6DF6">
        <w:rPr>
          <w:rFonts w:ascii="Arial"/>
          <w:color w:val="000000"/>
          <w:sz w:val="18"/>
          <w:lang w:val="ru-RU"/>
        </w:rPr>
        <w:t xml:space="preserve"> 2021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1288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затвердження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 "</w:t>
      </w:r>
      <w:r w:rsidRPr="004E6DF6">
        <w:rPr>
          <w:rFonts w:ascii="Arial"/>
          <w:color w:val="000000"/>
          <w:sz w:val="18"/>
          <w:lang w:val="ru-RU"/>
        </w:rPr>
        <w:t>Корпоративне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Основні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поняття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терміни</w:t>
      </w:r>
      <w:r w:rsidRPr="004E6DF6">
        <w:rPr>
          <w:rFonts w:ascii="Arial"/>
          <w:color w:val="000000"/>
          <w:sz w:val="18"/>
          <w:lang w:val="ru-RU"/>
        </w:rPr>
        <w:t xml:space="preserve">",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>реєстрованим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28 </w:t>
      </w:r>
      <w:r w:rsidRPr="004E6DF6">
        <w:rPr>
          <w:rFonts w:ascii="Arial"/>
          <w:color w:val="000000"/>
          <w:sz w:val="18"/>
          <w:lang w:val="ru-RU"/>
        </w:rPr>
        <w:t>лютого</w:t>
      </w:r>
      <w:r w:rsidRPr="004E6DF6">
        <w:rPr>
          <w:rFonts w:ascii="Arial"/>
          <w:color w:val="000000"/>
          <w:sz w:val="18"/>
          <w:lang w:val="ru-RU"/>
        </w:rPr>
        <w:t xml:space="preserve"> 2022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261/37597,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30 </w:t>
      </w:r>
      <w:r w:rsidRPr="004E6DF6">
        <w:rPr>
          <w:rFonts w:ascii="Arial"/>
          <w:color w:val="000000"/>
          <w:sz w:val="18"/>
          <w:lang w:val="ru-RU"/>
        </w:rPr>
        <w:t>грудня</w:t>
      </w:r>
      <w:r w:rsidRPr="004E6DF6">
        <w:rPr>
          <w:rFonts w:ascii="Arial"/>
          <w:color w:val="000000"/>
          <w:sz w:val="18"/>
          <w:lang w:val="ru-RU"/>
        </w:rPr>
        <w:t xml:space="preserve"> 2021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1289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затвердження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2 "</w:t>
      </w:r>
      <w:r w:rsidRPr="004E6DF6">
        <w:rPr>
          <w:rFonts w:ascii="Arial"/>
          <w:color w:val="000000"/>
          <w:sz w:val="18"/>
          <w:lang w:val="ru-RU"/>
        </w:rPr>
        <w:t>Корпоративне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Організація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підприємствами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становлять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суспільний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інтерес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банками</w:t>
      </w:r>
      <w:r w:rsidRPr="004E6DF6">
        <w:rPr>
          <w:rFonts w:ascii="Arial"/>
          <w:color w:val="000000"/>
          <w:sz w:val="18"/>
          <w:lang w:val="ru-RU"/>
        </w:rPr>
        <w:t xml:space="preserve">", </w:t>
      </w:r>
      <w:r w:rsidRPr="004E6DF6">
        <w:rPr>
          <w:rFonts w:ascii="Arial"/>
          <w:color w:val="000000"/>
          <w:sz w:val="18"/>
          <w:lang w:val="ru-RU"/>
        </w:rPr>
        <w:t>зареєстрованим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28 </w:t>
      </w:r>
      <w:r w:rsidRPr="004E6DF6">
        <w:rPr>
          <w:rFonts w:ascii="Arial"/>
          <w:color w:val="000000"/>
          <w:sz w:val="18"/>
          <w:lang w:val="ru-RU"/>
        </w:rPr>
        <w:t>лютого</w:t>
      </w:r>
      <w:r w:rsidRPr="004E6DF6">
        <w:rPr>
          <w:rFonts w:ascii="Arial"/>
          <w:color w:val="000000"/>
          <w:sz w:val="18"/>
          <w:lang w:val="ru-RU"/>
        </w:rPr>
        <w:t xml:space="preserve"> 2022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258/37594,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30 </w:t>
      </w:r>
      <w:r w:rsidRPr="004E6DF6">
        <w:rPr>
          <w:rFonts w:ascii="Arial"/>
          <w:color w:val="000000"/>
          <w:sz w:val="18"/>
          <w:lang w:val="ru-RU"/>
        </w:rPr>
        <w:t>грудня</w:t>
      </w:r>
      <w:r w:rsidRPr="004E6DF6">
        <w:rPr>
          <w:rFonts w:ascii="Arial"/>
          <w:color w:val="000000"/>
          <w:sz w:val="18"/>
          <w:lang w:val="ru-RU"/>
        </w:rPr>
        <w:t xml:space="preserve"> 2021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1290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затвердження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3 "</w:t>
      </w:r>
      <w:r w:rsidRPr="004E6DF6">
        <w:rPr>
          <w:rFonts w:ascii="Arial"/>
          <w:color w:val="000000"/>
          <w:sz w:val="18"/>
          <w:lang w:val="ru-RU"/>
        </w:rPr>
        <w:t>Корпоративне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Організація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важливими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</w:t>
      </w:r>
      <w:r w:rsidRPr="004E6DF6">
        <w:rPr>
          <w:rFonts w:ascii="Arial"/>
          <w:color w:val="000000"/>
          <w:sz w:val="18"/>
          <w:lang w:val="ru-RU"/>
        </w:rPr>
        <w:t>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банками</w:t>
      </w:r>
      <w:r w:rsidRPr="004E6DF6">
        <w:rPr>
          <w:rFonts w:ascii="Arial"/>
          <w:color w:val="000000"/>
          <w:sz w:val="18"/>
          <w:lang w:val="ru-RU"/>
        </w:rPr>
        <w:t xml:space="preserve">", </w:t>
      </w:r>
      <w:r w:rsidRPr="004E6DF6">
        <w:rPr>
          <w:rFonts w:ascii="Arial"/>
          <w:color w:val="000000"/>
          <w:sz w:val="18"/>
          <w:lang w:val="ru-RU"/>
        </w:rPr>
        <w:t>зареєстрованим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28 </w:t>
      </w:r>
      <w:r w:rsidRPr="004E6DF6">
        <w:rPr>
          <w:rFonts w:ascii="Arial"/>
          <w:color w:val="000000"/>
          <w:sz w:val="18"/>
          <w:lang w:val="ru-RU"/>
        </w:rPr>
        <w:t>лютого</w:t>
      </w:r>
      <w:r w:rsidRPr="004E6DF6">
        <w:rPr>
          <w:rFonts w:ascii="Arial"/>
          <w:color w:val="000000"/>
          <w:sz w:val="18"/>
          <w:lang w:val="ru-RU"/>
        </w:rPr>
        <w:t xml:space="preserve"> 2022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267/37603,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30 </w:t>
      </w:r>
      <w:r w:rsidRPr="004E6DF6">
        <w:rPr>
          <w:rFonts w:ascii="Arial"/>
          <w:color w:val="000000"/>
          <w:sz w:val="18"/>
          <w:lang w:val="ru-RU"/>
        </w:rPr>
        <w:t>грудня</w:t>
      </w:r>
      <w:r w:rsidRPr="004E6DF6">
        <w:rPr>
          <w:rFonts w:ascii="Arial"/>
          <w:color w:val="000000"/>
          <w:sz w:val="18"/>
          <w:lang w:val="ru-RU"/>
        </w:rPr>
        <w:t xml:space="preserve"> 2021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1291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затвердження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4 "</w:t>
      </w:r>
      <w:r w:rsidRPr="004E6DF6">
        <w:rPr>
          <w:rFonts w:ascii="Arial"/>
          <w:color w:val="000000"/>
          <w:sz w:val="18"/>
          <w:lang w:val="ru-RU"/>
        </w:rPr>
        <w:t>Корпоративне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</w:t>
      </w:r>
      <w:r w:rsidRPr="004E6DF6">
        <w:rPr>
          <w:rFonts w:ascii="Arial"/>
          <w:color w:val="000000"/>
          <w:sz w:val="18"/>
          <w:lang w:val="ru-RU"/>
        </w:rPr>
        <w:t>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Організація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належать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підприємств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становлять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суспільний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інтерес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важливих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", </w:t>
      </w:r>
      <w:r w:rsidRPr="004E6DF6">
        <w:rPr>
          <w:rFonts w:ascii="Arial"/>
          <w:color w:val="000000"/>
          <w:sz w:val="18"/>
          <w:lang w:val="ru-RU"/>
        </w:rPr>
        <w:t>зареєстрованим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</w:t>
      </w:r>
      <w:r w:rsidRPr="004E6DF6">
        <w:rPr>
          <w:rFonts w:ascii="Arial"/>
          <w:color w:val="000000"/>
          <w:sz w:val="18"/>
          <w:lang w:val="ru-RU"/>
        </w:rPr>
        <w:t>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28 </w:t>
      </w:r>
      <w:r w:rsidRPr="004E6DF6">
        <w:rPr>
          <w:rFonts w:ascii="Arial"/>
          <w:color w:val="000000"/>
          <w:sz w:val="18"/>
          <w:lang w:val="ru-RU"/>
        </w:rPr>
        <w:t>лютого</w:t>
      </w:r>
      <w:r w:rsidRPr="004E6DF6">
        <w:rPr>
          <w:rFonts w:ascii="Arial"/>
          <w:color w:val="000000"/>
          <w:sz w:val="18"/>
          <w:lang w:val="ru-RU"/>
        </w:rPr>
        <w:t xml:space="preserve"> 2022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263/37599 (</w:t>
      </w:r>
      <w:r w:rsidRPr="004E6DF6">
        <w:rPr>
          <w:rFonts w:ascii="Arial"/>
          <w:color w:val="000000"/>
          <w:sz w:val="18"/>
          <w:lang w:val="ru-RU"/>
        </w:rPr>
        <w:t>далі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Стандарти</w:t>
      </w:r>
      <w:r w:rsidRPr="004E6DF6">
        <w:rPr>
          <w:rFonts w:ascii="Arial"/>
          <w:color w:val="000000"/>
          <w:sz w:val="18"/>
          <w:lang w:val="ru-RU"/>
        </w:rPr>
        <w:t>).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68" w:name="170"/>
      <w:bookmarkEnd w:id="167"/>
      <w:r w:rsidRPr="004E6DF6">
        <w:rPr>
          <w:rFonts w:ascii="Arial"/>
          <w:color w:val="000000"/>
          <w:sz w:val="18"/>
          <w:lang w:val="ru-RU"/>
        </w:rPr>
        <w:t>Фізична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призначена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</w:t>
      </w:r>
      <w:r w:rsidRPr="004E6DF6">
        <w:rPr>
          <w:rFonts w:ascii="Arial"/>
          <w:color w:val="000000"/>
          <w:sz w:val="18"/>
          <w:lang w:val="ru-RU"/>
        </w:rPr>
        <w:t>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працівником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</w:t>
      </w:r>
      <w:r w:rsidRPr="004E6DF6">
        <w:rPr>
          <w:rFonts w:ascii="Arial"/>
          <w:color w:val="000000"/>
          <w:sz w:val="18"/>
          <w:lang w:val="ru-RU"/>
        </w:rPr>
        <w:t>же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громадянином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Російської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Федерації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Республіки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Білорусь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проживає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території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підставах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69" w:name="171"/>
      <w:bookmarkEnd w:id="168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фахівців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відсутній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конфлікт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інтересів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суперечності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особистими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інтересами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lastRenderedPageBreak/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можливість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усунення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</w:t>
      </w:r>
      <w:r w:rsidRPr="004E6DF6">
        <w:rPr>
          <w:rFonts w:ascii="Arial"/>
          <w:color w:val="000000"/>
          <w:sz w:val="18"/>
          <w:lang w:val="ru-RU"/>
        </w:rPr>
        <w:t>нфлікту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інтересів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70" w:name="172"/>
      <w:bookmarkEnd w:id="169"/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вважає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поважних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причин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застосовуватися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певні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ознаки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невідповідності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ознаки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зазначеної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абзаці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двадцять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шостому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зазначеним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надат</w:t>
      </w:r>
      <w:r w:rsidRPr="004E6DF6">
        <w:rPr>
          <w:rFonts w:ascii="Arial"/>
          <w:color w:val="000000"/>
          <w:sz w:val="18"/>
          <w:lang w:val="ru-RU"/>
        </w:rPr>
        <w:t>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приводу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обґрунтоване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письмове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клопотання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підлягає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розгляду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визначені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звернення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громадян</w:t>
      </w:r>
      <w:r w:rsidRPr="004E6DF6">
        <w:rPr>
          <w:rFonts w:ascii="Arial"/>
          <w:color w:val="000000"/>
          <w:sz w:val="18"/>
          <w:lang w:val="ru-RU"/>
        </w:rPr>
        <w:t xml:space="preserve">"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права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особисто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викладати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аргументи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присутньою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розгляді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клопотання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71" w:name="173"/>
      <w:bookmarkEnd w:id="170"/>
      <w:r w:rsidRPr="004E6DF6">
        <w:rPr>
          <w:rFonts w:ascii="Arial"/>
          <w:color w:val="000000"/>
          <w:sz w:val="18"/>
          <w:lang w:val="ru-RU"/>
        </w:rPr>
        <w:t xml:space="preserve">10. </w:t>
      </w:r>
      <w:r w:rsidRPr="004E6DF6">
        <w:rPr>
          <w:rFonts w:ascii="Arial"/>
          <w:color w:val="000000"/>
          <w:sz w:val="18"/>
          <w:lang w:val="ru-RU"/>
        </w:rPr>
        <w:t>Фінансова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консолідована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консолідованої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</w:t>
      </w:r>
      <w:r w:rsidRPr="004E6DF6">
        <w:rPr>
          <w:rFonts w:ascii="Arial"/>
          <w:color w:val="000000"/>
          <w:sz w:val="18"/>
          <w:lang w:val="ru-RU"/>
        </w:rPr>
        <w:t>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Україні</w:t>
      </w:r>
      <w:r w:rsidRPr="004E6DF6">
        <w:rPr>
          <w:rFonts w:ascii="Arial"/>
          <w:color w:val="000000"/>
          <w:sz w:val="18"/>
          <w:lang w:val="ru-RU"/>
        </w:rPr>
        <w:t xml:space="preserve">"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міжнародним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Аудиторський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аудиторську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", </w:t>
      </w:r>
      <w:r w:rsidRPr="004E6DF6">
        <w:rPr>
          <w:rFonts w:ascii="Arial"/>
          <w:color w:val="000000"/>
          <w:sz w:val="18"/>
          <w:lang w:val="ru-RU"/>
        </w:rPr>
        <w:t>Міжнародних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аудиту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огляду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впевненості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супутніх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урахуванням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стосується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огляду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нагляд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</w:t>
      </w:r>
      <w:r w:rsidRPr="004E6DF6">
        <w:rPr>
          <w:rFonts w:ascii="Arial"/>
          <w:color w:val="000000"/>
          <w:sz w:val="18"/>
          <w:lang w:val="ru-RU"/>
        </w:rPr>
        <w:t>ісія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паперів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затверджених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комісії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паперів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22 </w:t>
      </w:r>
      <w:r w:rsidRPr="004E6DF6">
        <w:rPr>
          <w:rFonts w:ascii="Arial"/>
          <w:color w:val="000000"/>
          <w:sz w:val="18"/>
          <w:lang w:val="ru-RU"/>
        </w:rPr>
        <w:t>липня</w:t>
      </w:r>
      <w:r w:rsidRPr="004E6DF6">
        <w:rPr>
          <w:rFonts w:ascii="Arial"/>
          <w:color w:val="000000"/>
          <w:sz w:val="18"/>
          <w:lang w:val="ru-RU"/>
        </w:rPr>
        <w:t xml:space="preserve"> 2021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555, </w:t>
      </w:r>
      <w:r w:rsidRPr="004E6DF6">
        <w:rPr>
          <w:rFonts w:ascii="Arial"/>
          <w:color w:val="000000"/>
          <w:sz w:val="18"/>
          <w:lang w:val="ru-RU"/>
        </w:rPr>
        <w:t>зареєстрованих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07 </w:t>
      </w:r>
      <w:r w:rsidRPr="004E6DF6">
        <w:rPr>
          <w:rFonts w:ascii="Arial"/>
          <w:color w:val="000000"/>
          <w:sz w:val="18"/>
          <w:lang w:val="ru-RU"/>
        </w:rPr>
        <w:t>вересня</w:t>
      </w:r>
      <w:r w:rsidRPr="004E6DF6">
        <w:rPr>
          <w:rFonts w:ascii="Arial"/>
          <w:color w:val="000000"/>
          <w:sz w:val="18"/>
          <w:lang w:val="ru-RU"/>
        </w:rPr>
        <w:t xml:space="preserve"> 2021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1176/36798 (</w:t>
      </w:r>
      <w:r w:rsidRPr="004E6DF6">
        <w:rPr>
          <w:rFonts w:ascii="Arial"/>
          <w:color w:val="000000"/>
          <w:sz w:val="18"/>
          <w:lang w:val="ru-RU"/>
        </w:rPr>
        <w:t>далі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Вимоги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</w:t>
      </w:r>
      <w:r w:rsidRPr="004E6DF6">
        <w:rPr>
          <w:rFonts w:ascii="Arial"/>
          <w:color w:val="000000"/>
          <w:sz w:val="18"/>
          <w:lang w:val="ru-RU"/>
        </w:rPr>
        <w:t>рмації</w:t>
      </w:r>
      <w:r w:rsidRPr="004E6DF6">
        <w:rPr>
          <w:rFonts w:ascii="Arial"/>
          <w:color w:val="000000"/>
          <w:sz w:val="18"/>
          <w:lang w:val="ru-RU"/>
        </w:rPr>
        <w:t>).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72" w:name="174"/>
      <w:bookmarkEnd w:id="171"/>
      <w:r w:rsidRPr="004E6DF6">
        <w:rPr>
          <w:rFonts w:ascii="Arial"/>
          <w:color w:val="000000"/>
          <w:sz w:val="18"/>
          <w:lang w:val="ru-RU"/>
        </w:rPr>
        <w:t>Аудиторський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консолідованої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аудиторської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включені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період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розділу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Суб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аудиторської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проводити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язковий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"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розділу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Суб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аудиторської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проводити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язковий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підприємств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становлять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суспільний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інте</w:t>
      </w:r>
      <w:r w:rsidRPr="004E6DF6">
        <w:rPr>
          <w:rFonts w:ascii="Arial"/>
          <w:color w:val="000000"/>
          <w:sz w:val="18"/>
          <w:lang w:val="ru-RU"/>
        </w:rPr>
        <w:t>рес</w:t>
      </w:r>
      <w:r w:rsidRPr="004E6DF6">
        <w:rPr>
          <w:rFonts w:ascii="Arial"/>
          <w:color w:val="000000"/>
          <w:sz w:val="18"/>
          <w:lang w:val="ru-RU"/>
        </w:rPr>
        <w:t xml:space="preserve">" </w:t>
      </w:r>
      <w:r w:rsidRPr="004E6DF6">
        <w:rPr>
          <w:rFonts w:ascii="Arial"/>
          <w:color w:val="000000"/>
          <w:sz w:val="18"/>
          <w:lang w:val="ru-RU"/>
        </w:rPr>
        <w:t>Реєстру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аудиторів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єктів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аудиторської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73" w:name="175"/>
      <w:bookmarkEnd w:id="172"/>
      <w:r w:rsidRPr="004E6DF6">
        <w:rPr>
          <w:rFonts w:ascii="Arial"/>
          <w:color w:val="000000"/>
          <w:sz w:val="18"/>
          <w:lang w:val="ru-RU"/>
        </w:rPr>
        <w:t xml:space="preserve">11. </w:t>
      </w:r>
      <w:r w:rsidRPr="004E6DF6">
        <w:rPr>
          <w:rFonts w:ascii="Arial"/>
          <w:color w:val="000000"/>
          <w:sz w:val="18"/>
          <w:lang w:val="ru-RU"/>
        </w:rPr>
        <w:t>Власники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74" w:name="176"/>
      <w:bookmarkEnd w:id="173"/>
      <w:r w:rsidRPr="004E6DF6">
        <w:rPr>
          <w:rFonts w:ascii="Arial"/>
          <w:color w:val="000000"/>
          <w:sz w:val="18"/>
          <w:lang w:val="ru-RU"/>
        </w:rPr>
        <w:t>Власник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ліцензіаті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75" w:name="177"/>
      <w:bookmarkEnd w:id="174"/>
      <w:r w:rsidRPr="004E6DF6">
        <w:rPr>
          <w:rFonts w:ascii="Arial"/>
          <w:color w:val="000000"/>
          <w:sz w:val="18"/>
          <w:lang w:val="ru-RU"/>
        </w:rPr>
        <w:t>спроможний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своїх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язань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76" w:name="178"/>
      <w:bookmarkEnd w:id="175"/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можливості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потреби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допомогу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рамках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вжиття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метою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77" w:name="179"/>
      <w:bookmarkEnd w:id="176"/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зменшення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показників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використо</w:t>
      </w:r>
      <w:r w:rsidRPr="004E6DF6">
        <w:rPr>
          <w:rFonts w:ascii="Arial"/>
          <w:color w:val="000000"/>
          <w:sz w:val="18"/>
          <w:lang w:val="ru-RU"/>
        </w:rPr>
        <w:t>вуються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вимірювання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оцінки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чином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існує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пруденційних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пруденційних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</w:t>
      </w:r>
      <w:r w:rsidRPr="004E6DF6">
        <w:rPr>
          <w:rFonts w:ascii="Arial"/>
          <w:color w:val="000000"/>
          <w:sz w:val="18"/>
          <w:lang w:val="ru-RU"/>
        </w:rPr>
        <w:t>зиками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затвердженим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комісії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паперів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01 </w:t>
      </w:r>
      <w:r w:rsidRPr="004E6DF6">
        <w:rPr>
          <w:rFonts w:ascii="Arial"/>
          <w:color w:val="000000"/>
          <w:sz w:val="18"/>
          <w:lang w:val="ru-RU"/>
        </w:rPr>
        <w:t>жовтня</w:t>
      </w:r>
      <w:r w:rsidRPr="004E6DF6">
        <w:rPr>
          <w:rFonts w:ascii="Arial"/>
          <w:color w:val="000000"/>
          <w:sz w:val="18"/>
          <w:lang w:val="ru-RU"/>
        </w:rPr>
        <w:t xml:space="preserve"> 2015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1597, </w:t>
      </w:r>
      <w:r w:rsidRPr="004E6DF6">
        <w:rPr>
          <w:rFonts w:ascii="Arial"/>
          <w:color w:val="000000"/>
          <w:sz w:val="18"/>
          <w:lang w:val="ru-RU"/>
        </w:rPr>
        <w:t>зареєстрованим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28 </w:t>
      </w:r>
      <w:r w:rsidRPr="004E6DF6">
        <w:rPr>
          <w:rFonts w:ascii="Arial"/>
          <w:color w:val="000000"/>
          <w:sz w:val="18"/>
          <w:lang w:val="ru-RU"/>
        </w:rPr>
        <w:t>жовтня</w:t>
      </w:r>
      <w:r w:rsidRPr="004E6DF6">
        <w:rPr>
          <w:rFonts w:ascii="Arial"/>
          <w:color w:val="000000"/>
          <w:sz w:val="18"/>
          <w:lang w:val="ru-RU"/>
        </w:rPr>
        <w:t xml:space="preserve"> 2015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1311/27756,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виникає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неспроможності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своїх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строк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настав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78" w:name="180"/>
      <w:bookmarkEnd w:id="177"/>
      <w:r w:rsidRPr="004E6DF6">
        <w:rPr>
          <w:rFonts w:ascii="Arial"/>
          <w:color w:val="000000"/>
          <w:sz w:val="18"/>
          <w:lang w:val="ru-RU"/>
        </w:rPr>
        <w:t xml:space="preserve">1) </w:t>
      </w:r>
      <w:r w:rsidRPr="004E6DF6">
        <w:rPr>
          <w:rFonts w:ascii="Arial"/>
          <w:color w:val="000000"/>
          <w:sz w:val="18"/>
          <w:lang w:val="ru-RU"/>
        </w:rPr>
        <w:t>надати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допомогу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рамках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вжиття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метою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метою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своїх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пропорційному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ліцензіаті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79" w:name="181"/>
      <w:bookmarkEnd w:id="178"/>
      <w:r w:rsidRPr="004E6DF6">
        <w:rPr>
          <w:rFonts w:ascii="Arial"/>
          <w:color w:val="000000"/>
          <w:sz w:val="18"/>
          <w:lang w:val="ru-RU"/>
        </w:rPr>
        <w:t xml:space="preserve">2) </w:t>
      </w:r>
      <w:r w:rsidRPr="004E6DF6">
        <w:rPr>
          <w:rFonts w:ascii="Arial"/>
          <w:color w:val="000000"/>
          <w:sz w:val="18"/>
          <w:lang w:val="ru-RU"/>
        </w:rPr>
        <w:t>ініціювати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розгляд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загальними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зборами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акціонерів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питання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ліквідацію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загальними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зборами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підтримано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пропозицію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прийняти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ліквідацію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передбачені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підпунктом</w:t>
      </w:r>
      <w:r w:rsidRPr="004E6DF6">
        <w:rPr>
          <w:rFonts w:ascii="Arial"/>
          <w:color w:val="000000"/>
          <w:sz w:val="18"/>
          <w:lang w:val="ru-RU"/>
        </w:rPr>
        <w:t xml:space="preserve"> 1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80" w:name="182"/>
      <w:bookmarkEnd w:id="179"/>
      <w:r w:rsidRPr="004E6DF6">
        <w:rPr>
          <w:rFonts w:ascii="Arial"/>
          <w:color w:val="000000"/>
          <w:sz w:val="18"/>
          <w:lang w:val="ru-RU"/>
        </w:rPr>
        <w:t xml:space="preserve">12. </w:t>
      </w:r>
      <w:r w:rsidRPr="004E6DF6">
        <w:rPr>
          <w:rFonts w:ascii="Arial"/>
          <w:color w:val="000000"/>
          <w:sz w:val="18"/>
          <w:lang w:val="ru-RU"/>
        </w:rPr>
        <w:t>Керівник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одночасно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працювати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81" w:name="183"/>
      <w:bookmarkEnd w:id="180"/>
      <w:r w:rsidRPr="004E6DF6">
        <w:rPr>
          <w:rFonts w:ascii="Arial"/>
          <w:color w:val="000000"/>
          <w:sz w:val="18"/>
          <w:lang w:val="ru-RU"/>
        </w:rPr>
        <w:t>Голова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установленим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</w:t>
      </w:r>
      <w:r w:rsidRPr="004E6DF6">
        <w:rPr>
          <w:rFonts w:ascii="Arial"/>
          <w:color w:val="000000"/>
          <w:sz w:val="18"/>
          <w:lang w:val="ru-RU"/>
        </w:rPr>
        <w:t>ндартами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82" w:name="184"/>
      <w:bookmarkEnd w:id="181"/>
      <w:r w:rsidRPr="004E6DF6">
        <w:rPr>
          <w:rFonts w:ascii="Arial"/>
          <w:color w:val="000000"/>
          <w:sz w:val="18"/>
          <w:lang w:val="ru-RU"/>
        </w:rPr>
        <w:t>Керівник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призначення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</w:t>
      </w:r>
      <w:r w:rsidRPr="004E6DF6">
        <w:rPr>
          <w:rFonts w:ascii="Arial"/>
          <w:color w:val="000000"/>
          <w:sz w:val="18"/>
          <w:lang w:val="ru-RU"/>
        </w:rPr>
        <w:t>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трьох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83" w:name="185"/>
      <w:bookmarkEnd w:id="182"/>
      <w:r w:rsidRPr="004E6DF6">
        <w:rPr>
          <w:rFonts w:ascii="Arial"/>
          <w:color w:val="000000"/>
          <w:sz w:val="18"/>
          <w:lang w:val="ru-RU"/>
        </w:rPr>
        <w:t>Керівник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</w:t>
      </w:r>
      <w:r w:rsidRPr="004E6DF6">
        <w:rPr>
          <w:rFonts w:ascii="Arial"/>
          <w:color w:val="000000"/>
          <w:sz w:val="18"/>
          <w:lang w:val="ru-RU"/>
        </w:rPr>
        <w:t>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компанії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загальний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</w:t>
      </w:r>
      <w:r w:rsidRPr="004E6DF6">
        <w:rPr>
          <w:rFonts w:ascii="Arial"/>
          <w:color w:val="000000"/>
          <w:sz w:val="18"/>
          <w:lang w:val="ru-RU"/>
        </w:rPr>
        <w:t>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трьох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84" w:name="186"/>
      <w:bookmarkEnd w:id="183"/>
      <w:r w:rsidRPr="004E6DF6">
        <w:rPr>
          <w:rFonts w:ascii="Arial"/>
          <w:color w:val="000000"/>
          <w:sz w:val="18"/>
          <w:lang w:val="ru-RU"/>
        </w:rPr>
        <w:lastRenderedPageBreak/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тимчасової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відсутності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відпустка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відрядження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тимчасова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непрацездатність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тимчасово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приступити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</w:t>
      </w:r>
      <w:r w:rsidRPr="004E6DF6">
        <w:rPr>
          <w:rFonts w:ascii="Arial"/>
          <w:color w:val="000000"/>
          <w:sz w:val="18"/>
          <w:lang w:val="ru-RU"/>
        </w:rPr>
        <w:t>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відсутності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призначається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фахівців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85" w:name="187"/>
      <w:bookmarkEnd w:id="184"/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може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призначена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більше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ніж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місяці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тимчасової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відсутності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86" w:name="188"/>
      <w:bookmarkEnd w:id="185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припинення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трудових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правовідносин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звільнення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орган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віднесено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призначення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призначити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>иконуючого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пізніше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трьох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припинення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трудових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правовідносин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Така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установленим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87" w:name="189"/>
      <w:bookmarkEnd w:id="186"/>
      <w:r w:rsidRPr="004E6DF6">
        <w:rPr>
          <w:rFonts w:ascii="Arial"/>
          <w:color w:val="000000"/>
          <w:sz w:val="18"/>
          <w:lang w:val="ru-RU"/>
        </w:rPr>
        <w:t xml:space="preserve">13.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функціонал</w:t>
      </w:r>
      <w:r w:rsidRPr="004E6DF6">
        <w:rPr>
          <w:rFonts w:ascii="Arial"/>
          <w:color w:val="000000"/>
          <w:sz w:val="18"/>
          <w:lang w:val="ru-RU"/>
        </w:rPr>
        <w:t>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компанії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</w:t>
      </w:r>
      <w:r w:rsidRPr="004E6DF6">
        <w:rPr>
          <w:rFonts w:ascii="Arial"/>
          <w:color w:val="000000"/>
          <w:sz w:val="18"/>
          <w:lang w:val="ru-RU"/>
        </w:rPr>
        <w:t>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лише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88" w:name="190"/>
      <w:bookmarkEnd w:id="187"/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обмежень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виникають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через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89" w:name="191"/>
      <w:bookmarkEnd w:id="188"/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громадянами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Російської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Федерації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Республіки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Білорусь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проживають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території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</w:t>
      </w:r>
      <w:r w:rsidRPr="004E6DF6">
        <w:rPr>
          <w:rFonts w:ascii="Arial"/>
          <w:color w:val="000000"/>
          <w:sz w:val="18"/>
          <w:lang w:val="ru-RU"/>
        </w:rPr>
        <w:t>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підставах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90" w:name="192"/>
      <w:bookmarkEnd w:id="189"/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останніх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визнаних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банкрутами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підданих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процедурі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примусової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ліквідації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період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перебування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цієї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посаді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91" w:name="193"/>
      <w:bookmarkEnd w:id="190"/>
      <w:r w:rsidRPr="004E6DF6">
        <w:rPr>
          <w:rFonts w:ascii="Arial"/>
          <w:color w:val="000000"/>
          <w:sz w:val="18"/>
          <w:lang w:val="ru-RU"/>
        </w:rPr>
        <w:t xml:space="preserve">14. </w:t>
      </w:r>
      <w:r w:rsidRPr="004E6DF6">
        <w:rPr>
          <w:rFonts w:ascii="Arial"/>
          <w:color w:val="000000"/>
          <w:sz w:val="18"/>
          <w:lang w:val="ru-RU"/>
        </w:rPr>
        <w:t>Фізична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займає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фізична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заявником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</w:t>
      </w:r>
      <w:r w:rsidRPr="004E6DF6">
        <w:rPr>
          <w:rFonts w:ascii="Arial"/>
          <w:color w:val="000000"/>
          <w:sz w:val="18"/>
          <w:lang w:val="ru-RU"/>
        </w:rPr>
        <w:t>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фізична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придатності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92" w:name="194"/>
      <w:bookmarkEnd w:id="191"/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кваліфікаційне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посвідчення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фахівця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питань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відсутності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тримісячний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після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договору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</w:t>
      </w:r>
      <w:r w:rsidRPr="004E6DF6">
        <w:rPr>
          <w:rFonts w:ascii="Arial"/>
          <w:color w:val="000000"/>
          <w:sz w:val="18"/>
          <w:lang w:val="ru-RU"/>
        </w:rPr>
        <w:t>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пройти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підвищення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кваліфікації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93" w:name="195"/>
      <w:bookmarkEnd w:id="192"/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двох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будь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>(</w:t>
      </w:r>
      <w:r w:rsidRPr="004E6DF6">
        <w:rPr>
          <w:rFonts w:ascii="Arial"/>
          <w:color w:val="000000"/>
          <w:sz w:val="18"/>
          <w:lang w:val="ru-RU"/>
        </w:rPr>
        <w:t>ій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іншому</w:t>
      </w:r>
      <w:r w:rsidRPr="004E6DF6">
        <w:rPr>
          <w:rFonts w:ascii="Arial"/>
          <w:color w:val="000000"/>
          <w:sz w:val="18"/>
          <w:lang w:val="ru-RU"/>
        </w:rPr>
        <w:t>(</w:t>
      </w:r>
      <w:r w:rsidRPr="004E6DF6">
        <w:rPr>
          <w:rFonts w:ascii="Arial"/>
          <w:color w:val="000000"/>
          <w:sz w:val="18"/>
          <w:lang w:val="ru-RU"/>
        </w:rPr>
        <w:t>ій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підприємстві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установі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94" w:name="196"/>
      <w:bookmarkEnd w:id="193"/>
      <w:r w:rsidRPr="004E6DF6">
        <w:rPr>
          <w:rFonts w:ascii="Arial"/>
          <w:color w:val="000000"/>
          <w:sz w:val="18"/>
          <w:lang w:val="ru-RU"/>
        </w:rPr>
        <w:t>Фізична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займає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фізична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</w:t>
      </w:r>
      <w:r w:rsidRPr="004E6DF6">
        <w:rPr>
          <w:rFonts w:ascii="Arial"/>
          <w:color w:val="000000"/>
          <w:sz w:val="18"/>
          <w:lang w:val="ru-RU"/>
        </w:rPr>
        <w:t>кладання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заявником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фізична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громадянином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Російської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Федерації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Республіки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Білорусь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проживає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території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підставах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95" w:name="197"/>
      <w:bookmarkEnd w:id="194"/>
      <w:r w:rsidRPr="004E6DF6">
        <w:rPr>
          <w:rFonts w:ascii="Arial"/>
          <w:color w:val="000000"/>
          <w:sz w:val="18"/>
          <w:lang w:val="ru-RU"/>
        </w:rPr>
        <w:t>Зазначені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96" w:name="198"/>
      <w:bookmarkEnd w:id="195"/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звільнення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займає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закінчення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розірвання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договору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</w:t>
      </w:r>
      <w:r w:rsidRPr="004E6DF6">
        <w:rPr>
          <w:rFonts w:ascii="Arial"/>
          <w:color w:val="000000"/>
          <w:sz w:val="18"/>
          <w:lang w:val="ru-RU"/>
        </w:rPr>
        <w:t>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місяця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призначити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укласти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97" w:name="199"/>
      <w:bookmarkEnd w:id="196"/>
      <w:r w:rsidRPr="004E6DF6">
        <w:rPr>
          <w:rFonts w:ascii="Arial"/>
          <w:color w:val="000000"/>
          <w:sz w:val="18"/>
          <w:lang w:val="ru-RU"/>
        </w:rPr>
        <w:t xml:space="preserve">15.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сфері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запобігання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протидії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легалізації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відмиванню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доходів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одержаних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злочинним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шляхом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фінан</w:t>
      </w:r>
      <w:r w:rsidRPr="004E6DF6">
        <w:rPr>
          <w:rFonts w:ascii="Arial"/>
          <w:color w:val="000000"/>
          <w:sz w:val="18"/>
          <w:lang w:val="ru-RU"/>
        </w:rPr>
        <w:t>суванню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тероризму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фінансуванню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розповсюдження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зброї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знищення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98" w:name="200"/>
      <w:bookmarkEnd w:id="197"/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розташованих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рекомендації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розробки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боротьби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відмиванням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грошей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FATF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застосовуються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>астосовуються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недостатньою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мірою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провести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оцінку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запобігання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протидії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легалізації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відмиванню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доходів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одержаних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злочинним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шляхом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фінансуванню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тероризму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фінансуванню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розповсюдження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зброї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знищення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державах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199" w:name="201"/>
      <w:bookmarkEnd w:id="198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дозволяється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повідомити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єкту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моніторингу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запобігання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протидію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</w:t>
      </w:r>
      <w:r w:rsidRPr="004E6DF6">
        <w:rPr>
          <w:rFonts w:ascii="Arial"/>
          <w:color w:val="000000"/>
          <w:sz w:val="18"/>
          <w:lang w:val="ru-RU"/>
        </w:rPr>
        <w:t>егалізації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відмиванню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доходів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одержаних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злочинним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шляхом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lastRenderedPageBreak/>
        <w:t>фінансуванню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тероризму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фінансуванню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розповсюдження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зброї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знищення</w:t>
      </w:r>
      <w:r w:rsidRPr="004E6DF6">
        <w:rPr>
          <w:rFonts w:ascii="Arial"/>
          <w:color w:val="000000"/>
          <w:sz w:val="18"/>
          <w:lang w:val="ru-RU"/>
        </w:rPr>
        <w:t xml:space="preserve">" </w:t>
      </w:r>
      <w:r w:rsidRPr="004E6DF6">
        <w:rPr>
          <w:rFonts w:ascii="Arial"/>
          <w:color w:val="000000"/>
          <w:sz w:val="18"/>
          <w:lang w:val="ru-RU"/>
        </w:rPr>
        <w:t>виконує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регулювання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єктом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первинного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моніторингу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>побіжні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вживати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мінімізації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використання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метою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легалізації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відмивання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доходів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одержаних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злочинним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шляхом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фінансування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тероризму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розповсюдження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зброї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>нищення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00" w:name="202"/>
      <w:bookmarkEnd w:id="199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моніторингу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суперечать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території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утворено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повідомити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центральний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влади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реалізує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політику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сфері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запобігання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протидії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легалізації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відмиванню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доходів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одержаних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злочинним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шляхом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фінансуванню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тероризму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фінансуванню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розповсюдження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зброї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знищення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неможливість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</w:t>
      </w:r>
      <w:r w:rsidRPr="004E6DF6">
        <w:rPr>
          <w:rFonts w:ascii="Arial"/>
          <w:color w:val="000000"/>
          <w:sz w:val="18"/>
          <w:lang w:val="ru-RU"/>
        </w:rPr>
        <w:t>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01" w:name="203"/>
      <w:bookmarkEnd w:id="200"/>
      <w:r w:rsidRPr="004E6DF6">
        <w:rPr>
          <w:rFonts w:ascii="Arial"/>
          <w:color w:val="000000"/>
          <w:sz w:val="18"/>
          <w:lang w:val="ru-RU"/>
        </w:rPr>
        <w:t xml:space="preserve">16.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технічне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спроможне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02" w:name="204"/>
      <w:bookmarkEnd w:id="201"/>
      <w:r w:rsidRPr="004E6DF6">
        <w:rPr>
          <w:rFonts w:ascii="Arial"/>
          <w:color w:val="000000"/>
          <w:sz w:val="18"/>
          <w:lang w:val="ru-RU"/>
        </w:rPr>
        <w:t>впроваджувати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підтримувати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процедури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достатніми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</w:t>
      </w:r>
      <w:r w:rsidRPr="004E6DF6">
        <w:rPr>
          <w:rFonts w:ascii="Arial"/>
          <w:color w:val="000000"/>
          <w:sz w:val="18"/>
          <w:lang w:val="ru-RU"/>
        </w:rPr>
        <w:t>ки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цілісності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конфіденційності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враховуючи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характер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складність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різноманітність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03" w:name="205"/>
      <w:bookmarkEnd w:id="202"/>
      <w:r w:rsidRPr="004E6DF6">
        <w:rPr>
          <w:rFonts w:ascii="Arial"/>
          <w:color w:val="000000"/>
          <w:sz w:val="18"/>
          <w:lang w:val="ru-RU"/>
        </w:rPr>
        <w:t>використовувати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безперервність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швидкість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</w:t>
      </w:r>
      <w:r w:rsidRPr="004E6DF6">
        <w:rPr>
          <w:rFonts w:ascii="Arial"/>
          <w:color w:val="000000"/>
          <w:sz w:val="18"/>
          <w:lang w:val="ru-RU"/>
        </w:rPr>
        <w:t>формації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04" w:name="206"/>
      <w:bookmarkEnd w:id="203"/>
      <w:r w:rsidRPr="004E6DF6">
        <w:rPr>
          <w:rFonts w:ascii="Arial"/>
          <w:color w:val="000000"/>
          <w:sz w:val="18"/>
          <w:lang w:val="ru-RU"/>
        </w:rPr>
        <w:t xml:space="preserve">17.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переривань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один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більше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поінформувати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офіційним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каналом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детальної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обставини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причини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наслідки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оприлюднити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>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вебсайті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переривання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перериванням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вебсайту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вживати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швидкого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відновлення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</w:t>
      </w:r>
      <w:r w:rsidRPr="004E6DF6">
        <w:rPr>
          <w:rFonts w:ascii="Arial"/>
          <w:color w:val="000000"/>
          <w:sz w:val="18"/>
          <w:lang w:val="ru-RU"/>
        </w:rPr>
        <w:t>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дотриманням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плану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безперервності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виникнення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надзвичайних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ситуацій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05" w:name="207"/>
      <w:bookmarkEnd w:id="204"/>
      <w:r w:rsidRPr="004E6DF6">
        <w:rPr>
          <w:rFonts w:ascii="Arial"/>
          <w:color w:val="000000"/>
          <w:sz w:val="18"/>
          <w:lang w:val="ru-RU"/>
        </w:rPr>
        <w:t xml:space="preserve">18.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вебсайт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номери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засобів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адресу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електронної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пошти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офіційного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каналу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06" w:name="208"/>
      <w:bookmarkEnd w:id="205"/>
      <w:r w:rsidRPr="004E6DF6">
        <w:rPr>
          <w:rFonts w:ascii="Arial"/>
          <w:color w:val="000000"/>
          <w:sz w:val="18"/>
          <w:lang w:val="ru-RU"/>
        </w:rPr>
        <w:t xml:space="preserve">19. </w:t>
      </w:r>
      <w:r w:rsidRPr="004E6DF6">
        <w:rPr>
          <w:rFonts w:ascii="Arial"/>
          <w:color w:val="000000"/>
          <w:sz w:val="18"/>
          <w:lang w:val="ru-RU"/>
        </w:rPr>
        <w:t>Ліцензі</w:t>
      </w:r>
      <w:r w:rsidRPr="004E6DF6">
        <w:rPr>
          <w:rFonts w:ascii="Arial"/>
          <w:color w:val="000000"/>
          <w:sz w:val="18"/>
          <w:lang w:val="ru-RU"/>
        </w:rPr>
        <w:t>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території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після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видачі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внесення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запису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включення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</w:t>
      </w:r>
      <w:r w:rsidRPr="004E6DF6">
        <w:rPr>
          <w:rFonts w:ascii="Arial"/>
          <w:color w:val="000000"/>
          <w:sz w:val="18"/>
          <w:lang w:val="ru-RU"/>
        </w:rPr>
        <w:t>інансові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затвердженого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комісії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паперів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26 </w:t>
      </w:r>
      <w:r w:rsidRPr="004E6DF6">
        <w:rPr>
          <w:rFonts w:ascii="Arial"/>
          <w:color w:val="000000"/>
          <w:sz w:val="18"/>
          <w:lang w:val="ru-RU"/>
        </w:rPr>
        <w:t>серпня</w:t>
      </w:r>
      <w:r w:rsidRPr="004E6DF6">
        <w:rPr>
          <w:rFonts w:ascii="Arial"/>
          <w:color w:val="000000"/>
          <w:sz w:val="18"/>
          <w:lang w:val="ru-RU"/>
        </w:rPr>
        <w:t xml:space="preserve"> 2021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70</w:t>
      </w:r>
      <w:r w:rsidRPr="004E6DF6">
        <w:rPr>
          <w:rFonts w:ascii="Arial"/>
          <w:color w:val="000000"/>
          <w:sz w:val="18"/>
          <w:lang w:val="ru-RU"/>
        </w:rPr>
        <w:t xml:space="preserve">0, </w:t>
      </w:r>
      <w:r w:rsidRPr="004E6DF6">
        <w:rPr>
          <w:rFonts w:ascii="Arial"/>
          <w:color w:val="000000"/>
          <w:sz w:val="18"/>
          <w:lang w:val="ru-RU"/>
        </w:rPr>
        <w:t>зареєстрованого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26 </w:t>
      </w:r>
      <w:r w:rsidRPr="004E6DF6">
        <w:rPr>
          <w:rFonts w:ascii="Arial"/>
          <w:color w:val="000000"/>
          <w:sz w:val="18"/>
          <w:lang w:val="ru-RU"/>
        </w:rPr>
        <w:t>жовтня</w:t>
      </w:r>
      <w:r w:rsidRPr="004E6DF6">
        <w:rPr>
          <w:rFonts w:ascii="Arial"/>
          <w:color w:val="000000"/>
          <w:sz w:val="18"/>
          <w:lang w:val="ru-RU"/>
        </w:rPr>
        <w:t xml:space="preserve"> 2021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1385/37007,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саморегулівній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єднує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>днання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саморегулівної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>).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07" w:name="209"/>
      <w:bookmarkEnd w:id="206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відсутності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єднання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зареєстрованого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саморегулівна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членство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єднанні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добровільним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pStyle w:val="3"/>
        <w:spacing w:after="0"/>
        <w:jc w:val="center"/>
        <w:rPr>
          <w:lang w:val="ru-RU"/>
        </w:rPr>
      </w:pPr>
      <w:bookmarkStart w:id="208" w:name="210"/>
      <w:bookmarkEnd w:id="207"/>
      <w:r w:rsidRPr="004E6DF6">
        <w:rPr>
          <w:rFonts w:ascii="Arial"/>
          <w:color w:val="000000"/>
          <w:sz w:val="27"/>
          <w:lang w:val="ru-RU"/>
        </w:rPr>
        <w:t xml:space="preserve">2. </w:t>
      </w:r>
      <w:r w:rsidRPr="004E6DF6">
        <w:rPr>
          <w:rFonts w:ascii="Arial"/>
          <w:color w:val="000000"/>
          <w:sz w:val="27"/>
          <w:lang w:val="ru-RU"/>
        </w:rPr>
        <w:t>Організаційні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та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операційні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вимоги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09" w:name="211"/>
      <w:bookmarkEnd w:id="208"/>
      <w:r w:rsidRPr="004E6DF6">
        <w:rPr>
          <w:rFonts w:ascii="Arial"/>
          <w:color w:val="000000"/>
          <w:sz w:val="18"/>
          <w:lang w:val="ru-RU"/>
        </w:rPr>
        <w:t xml:space="preserve">1.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</w:t>
      </w:r>
      <w:r w:rsidRPr="004E6DF6">
        <w:rPr>
          <w:rFonts w:ascii="Arial"/>
          <w:color w:val="000000"/>
          <w:sz w:val="18"/>
          <w:lang w:val="ru-RU"/>
        </w:rPr>
        <w:t>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10" w:name="212"/>
      <w:bookmarkEnd w:id="209"/>
      <w:r w:rsidRPr="004E6DF6">
        <w:rPr>
          <w:rFonts w:ascii="Arial"/>
          <w:color w:val="000000"/>
          <w:sz w:val="18"/>
          <w:lang w:val="ru-RU"/>
        </w:rPr>
        <w:t xml:space="preserve">2.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необхідну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організаційну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необхідні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механізми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своїх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11" w:name="213"/>
      <w:bookmarkEnd w:id="210"/>
      <w:r w:rsidRPr="004E6DF6">
        <w:rPr>
          <w:rFonts w:ascii="Arial"/>
          <w:color w:val="000000"/>
          <w:sz w:val="18"/>
          <w:lang w:val="ru-RU"/>
        </w:rPr>
        <w:t xml:space="preserve">3. </w:t>
      </w:r>
      <w:r w:rsidRPr="004E6DF6">
        <w:rPr>
          <w:rFonts w:ascii="Arial"/>
          <w:color w:val="000000"/>
          <w:sz w:val="18"/>
          <w:lang w:val="ru-RU"/>
        </w:rPr>
        <w:t>Організаційна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побудована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чин</w:t>
      </w:r>
      <w:r w:rsidRPr="004E6DF6">
        <w:rPr>
          <w:rFonts w:ascii="Arial"/>
          <w:color w:val="000000"/>
          <w:sz w:val="18"/>
          <w:lang w:val="ru-RU"/>
        </w:rPr>
        <w:t>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було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забезпечено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12" w:name="214"/>
      <w:bookmarkEnd w:id="211"/>
      <w:r w:rsidRPr="004E6DF6">
        <w:rPr>
          <w:rFonts w:ascii="Arial"/>
          <w:color w:val="000000"/>
          <w:sz w:val="18"/>
          <w:lang w:val="ru-RU"/>
        </w:rPr>
        <w:t>ефективне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заявником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шляхом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розподілу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язків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13" w:name="215"/>
      <w:bookmarkEnd w:id="212"/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операційною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14" w:name="216"/>
      <w:bookmarkEnd w:id="213"/>
      <w:r w:rsidRPr="004E6DF6">
        <w:rPr>
          <w:rFonts w:ascii="Arial"/>
          <w:color w:val="000000"/>
          <w:sz w:val="18"/>
          <w:lang w:val="ru-RU"/>
        </w:rPr>
        <w:t>запобігання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врегулювання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конфліктів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інтересів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15" w:name="217"/>
      <w:bookmarkEnd w:id="214"/>
      <w:r w:rsidRPr="004E6DF6">
        <w:rPr>
          <w:rFonts w:ascii="Arial"/>
          <w:color w:val="000000"/>
          <w:sz w:val="18"/>
          <w:lang w:val="ru-RU"/>
        </w:rPr>
        <w:t>відповідальніс</w:t>
      </w:r>
      <w:r w:rsidRPr="004E6DF6">
        <w:rPr>
          <w:rFonts w:ascii="Arial"/>
          <w:color w:val="000000"/>
          <w:sz w:val="18"/>
          <w:lang w:val="ru-RU"/>
        </w:rPr>
        <w:t>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неналежну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16" w:name="218"/>
      <w:bookmarkEnd w:id="215"/>
      <w:r w:rsidRPr="004E6DF6">
        <w:rPr>
          <w:rFonts w:ascii="Arial"/>
          <w:color w:val="000000"/>
          <w:sz w:val="18"/>
          <w:lang w:val="ru-RU"/>
        </w:rPr>
        <w:t xml:space="preserve">4.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комплексну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ефективну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включає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комплаєнсу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17" w:name="219"/>
      <w:bookmarkEnd w:id="216"/>
      <w:r w:rsidRPr="004E6DF6">
        <w:rPr>
          <w:rFonts w:ascii="Arial"/>
          <w:color w:val="000000"/>
          <w:sz w:val="18"/>
          <w:lang w:val="ru-RU"/>
        </w:rPr>
        <w:t>5.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призначити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окрему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працівника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розгляд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скарг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18" w:name="220"/>
      <w:bookmarkEnd w:id="217"/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повідомляти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скаржника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своє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стосовно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скарги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Прийняте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результатами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розгляду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скарг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оскаржене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судовому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19" w:name="221"/>
      <w:bookmarkEnd w:id="218"/>
      <w:r w:rsidRPr="004E6DF6">
        <w:rPr>
          <w:rFonts w:ascii="Arial"/>
          <w:color w:val="000000"/>
          <w:sz w:val="18"/>
          <w:lang w:val="ru-RU"/>
        </w:rPr>
        <w:t xml:space="preserve">6.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20" w:name="222"/>
      <w:bookmarkEnd w:id="219"/>
      <w:r w:rsidRPr="004E6DF6">
        <w:rPr>
          <w:rFonts w:ascii="Arial"/>
          <w:color w:val="000000"/>
          <w:sz w:val="18"/>
          <w:lang w:val="ru-RU"/>
        </w:rPr>
        <w:lastRenderedPageBreak/>
        <w:t>створити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механізму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виявлення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запобігання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усунення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конфліктів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інтересів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будь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якими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особами</w:t>
      </w:r>
      <w:r w:rsidRPr="004E6DF6">
        <w:rPr>
          <w:rFonts w:ascii="Arial"/>
          <w:color w:val="000000"/>
          <w:sz w:val="18"/>
          <w:lang w:val="ru-RU"/>
        </w:rPr>
        <w:t xml:space="preserve">: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акціонерами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учасниками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посадовими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працівниками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будь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якими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афілійованими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пенсійними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конфлікти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інтересів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виявитися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шкідливими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будь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21" w:name="223"/>
      <w:bookmarkEnd w:id="220"/>
      <w:r w:rsidRPr="004E6DF6">
        <w:rPr>
          <w:rFonts w:ascii="Arial"/>
          <w:color w:val="000000"/>
          <w:sz w:val="18"/>
          <w:lang w:val="ru-RU"/>
        </w:rPr>
        <w:t>запровадити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механізми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виявлення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значних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вживати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ефективні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зменшення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ризиків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22" w:name="224"/>
      <w:bookmarkEnd w:id="221"/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раціонального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технічними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аспектами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включаючи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ефективних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механізмів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усунення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перебоїв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форс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мажорних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обставин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23" w:name="225"/>
      <w:bookmarkEnd w:id="222"/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прозорі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недискреційні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правила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процедури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передбачають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ефективну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взаємодію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фондами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24" w:name="226"/>
      <w:bookmarkEnd w:id="223"/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достатні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</w:t>
      </w:r>
      <w:r w:rsidRPr="004E6DF6">
        <w:rPr>
          <w:rFonts w:ascii="Arial"/>
          <w:color w:val="000000"/>
          <w:sz w:val="18"/>
          <w:lang w:val="ru-RU"/>
        </w:rPr>
        <w:t>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ресурси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функціонування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урахуванням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характеру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обсягу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правочинів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характеру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рівня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стикається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стикатиметься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25" w:name="227"/>
      <w:bookmarkEnd w:id="224"/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дотриманні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викладених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>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враховувати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характер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масштаб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своєї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26" w:name="228"/>
      <w:bookmarkEnd w:id="225"/>
      <w:r w:rsidRPr="004E6DF6">
        <w:rPr>
          <w:rFonts w:ascii="Arial"/>
          <w:color w:val="000000"/>
          <w:sz w:val="18"/>
          <w:lang w:val="ru-RU"/>
        </w:rPr>
        <w:t xml:space="preserve">7.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одноосібний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компанія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утворити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27" w:name="229"/>
      <w:bookmarkEnd w:id="226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поєднання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компанією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</w:t>
      </w:r>
      <w:r w:rsidRPr="004E6DF6">
        <w:rPr>
          <w:rFonts w:ascii="Arial"/>
          <w:color w:val="000000"/>
          <w:sz w:val="18"/>
          <w:lang w:val="ru-RU"/>
        </w:rPr>
        <w:t>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розташовуватися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цієї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підпорядковується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28" w:name="230"/>
      <w:bookmarkEnd w:id="227"/>
      <w:r w:rsidRPr="004E6DF6">
        <w:rPr>
          <w:rFonts w:ascii="Arial"/>
          <w:color w:val="000000"/>
          <w:sz w:val="18"/>
          <w:lang w:val="ru-RU"/>
        </w:rPr>
        <w:t>Організація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утвореного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регламентуватися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далі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внутрішнє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>).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29" w:name="231"/>
      <w:bookmarkEnd w:id="228"/>
      <w:r w:rsidRPr="004E6DF6">
        <w:rPr>
          <w:rFonts w:ascii="Arial"/>
          <w:color w:val="000000"/>
          <w:sz w:val="18"/>
          <w:lang w:val="ru-RU"/>
        </w:rPr>
        <w:t>8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через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30" w:name="232"/>
      <w:bookmarkEnd w:id="229"/>
      <w:r w:rsidRPr="004E6DF6">
        <w:rPr>
          <w:rFonts w:ascii="Arial"/>
          <w:color w:val="000000"/>
          <w:sz w:val="18"/>
          <w:lang w:val="ru-RU"/>
        </w:rPr>
        <w:t>Відокремлений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</w:t>
      </w:r>
      <w:r w:rsidRPr="004E6DF6">
        <w:rPr>
          <w:rFonts w:ascii="Arial"/>
          <w:color w:val="000000"/>
          <w:sz w:val="18"/>
          <w:lang w:val="ru-RU"/>
        </w:rPr>
        <w:t>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умовами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pStyle w:val="3"/>
        <w:spacing w:after="0"/>
        <w:jc w:val="center"/>
        <w:rPr>
          <w:lang w:val="ru-RU"/>
        </w:rPr>
      </w:pPr>
      <w:bookmarkStart w:id="231" w:name="233"/>
      <w:bookmarkEnd w:id="230"/>
      <w:r w:rsidRPr="004E6DF6">
        <w:rPr>
          <w:rFonts w:ascii="Arial"/>
          <w:color w:val="000000"/>
          <w:sz w:val="27"/>
          <w:lang w:val="ru-RU"/>
        </w:rPr>
        <w:t xml:space="preserve">3. </w:t>
      </w:r>
      <w:r w:rsidRPr="004E6DF6">
        <w:rPr>
          <w:rFonts w:ascii="Arial"/>
          <w:color w:val="000000"/>
          <w:sz w:val="27"/>
          <w:lang w:val="ru-RU"/>
        </w:rPr>
        <w:t>Вимоги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початкового</w:t>
      </w:r>
      <w:r w:rsidRPr="004E6DF6">
        <w:rPr>
          <w:rFonts w:ascii="Arial"/>
          <w:color w:val="000000"/>
          <w:sz w:val="27"/>
          <w:lang w:val="ru-RU"/>
        </w:rPr>
        <w:t xml:space="preserve">, </w:t>
      </w:r>
      <w:r w:rsidRPr="004E6DF6">
        <w:rPr>
          <w:rFonts w:ascii="Arial"/>
          <w:color w:val="000000"/>
          <w:sz w:val="27"/>
          <w:lang w:val="ru-RU"/>
        </w:rPr>
        <w:t>статутного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та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власного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капіталу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заявника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та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ліцензіата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32" w:name="234"/>
      <w:bookmarkEnd w:id="231"/>
      <w:r w:rsidRPr="004E6DF6">
        <w:rPr>
          <w:rFonts w:ascii="Arial"/>
          <w:color w:val="000000"/>
          <w:sz w:val="18"/>
          <w:lang w:val="ru-RU"/>
        </w:rPr>
        <w:t xml:space="preserve">1. </w:t>
      </w:r>
      <w:r w:rsidRPr="004E6DF6">
        <w:rPr>
          <w:rFonts w:ascii="Arial"/>
          <w:color w:val="000000"/>
          <w:sz w:val="18"/>
          <w:lang w:val="ru-RU"/>
        </w:rPr>
        <w:t>Розмір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початкового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</w:t>
      </w:r>
      <w:r w:rsidRPr="004E6DF6">
        <w:rPr>
          <w:rFonts w:ascii="Arial"/>
          <w:color w:val="000000"/>
          <w:sz w:val="18"/>
          <w:lang w:val="ru-RU"/>
        </w:rPr>
        <w:t>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намір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становити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1,2</w:t>
      </w:r>
      <w:r w:rsidRPr="004E6DF6">
        <w:rPr>
          <w:rFonts w:ascii="Arial"/>
          <w:color w:val="000000"/>
          <w:sz w:val="18"/>
          <w:lang w:val="ru-RU"/>
        </w:rPr>
        <w:t xml:space="preserve">5 </w:t>
      </w:r>
      <w:r w:rsidRPr="004E6DF6">
        <w:rPr>
          <w:rFonts w:ascii="Arial"/>
          <w:color w:val="000000"/>
          <w:sz w:val="18"/>
          <w:lang w:val="ru-RU"/>
        </w:rPr>
        <w:t>мільйона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гривень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33" w:name="235"/>
      <w:bookmarkEnd w:id="232"/>
      <w:r w:rsidRPr="004E6DF6">
        <w:rPr>
          <w:rFonts w:ascii="Arial"/>
          <w:color w:val="000000"/>
          <w:sz w:val="18"/>
          <w:lang w:val="ru-RU"/>
        </w:rPr>
        <w:t>Розмір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початкового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мінімального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регулятивного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установленого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34" w:name="236"/>
      <w:bookmarkEnd w:id="233"/>
      <w:r w:rsidRPr="004E6DF6">
        <w:rPr>
          <w:rFonts w:ascii="Arial"/>
          <w:color w:val="000000"/>
          <w:sz w:val="18"/>
          <w:lang w:val="ru-RU"/>
        </w:rPr>
        <w:t xml:space="preserve">2.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розрахунку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початкового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включаються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один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декілька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елементів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35" w:name="237"/>
      <w:bookmarkEnd w:id="234"/>
      <w:r w:rsidRPr="004E6DF6">
        <w:rPr>
          <w:rFonts w:ascii="Arial"/>
          <w:color w:val="000000"/>
          <w:sz w:val="18"/>
          <w:lang w:val="ru-RU"/>
        </w:rPr>
        <w:t>інструменти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інструментів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включатись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початкового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затвердженим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комісії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паперів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19 </w:t>
      </w:r>
      <w:r w:rsidRPr="004E6DF6">
        <w:rPr>
          <w:rFonts w:ascii="Arial"/>
          <w:color w:val="000000"/>
          <w:sz w:val="18"/>
          <w:lang w:val="ru-RU"/>
        </w:rPr>
        <w:t>січня</w:t>
      </w:r>
      <w:r w:rsidRPr="004E6DF6">
        <w:rPr>
          <w:rFonts w:ascii="Arial"/>
          <w:color w:val="000000"/>
          <w:sz w:val="18"/>
          <w:lang w:val="ru-RU"/>
        </w:rPr>
        <w:t xml:space="preserve"> 2021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24, </w:t>
      </w:r>
      <w:r w:rsidRPr="004E6DF6">
        <w:rPr>
          <w:rFonts w:ascii="Arial"/>
          <w:color w:val="000000"/>
          <w:sz w:val="18"/>
          <w:lang w:val="ru-RU"/>
        </w:rPr>
        <w:t>зареєстрованим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15 </w:t>
      </w:r>
      <w:r w:rsidRPr="004E6DF6">
        <w:rPr>
          <w:rFonts w:ascii="Arial"/>
          <w:color w:val="000000"/>
          <w:sz w:val="18"/>
          <w:lang w:val="ru-RU"/>
        </w:rPr>
        <w:t>березня</w:t>
      </w:r>
      <w:r w:rsidRPr="004E6DF6">
        <w:rPr>
          <w:rFonts w:ascii="Arial"/>
          <w:color w:val="000000"/>
          <w:sz w:val="18"/>
          <w:lang w:val="ru-RU"/>
        </w:rPr>
        <w:t xml:space="preserve"> 2021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331/35953;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36" w:name="238"/>
      <w:bookmarkEnd w:id="235"/>
      <w:r w:rsidRPr="004E6DF6">
        <w:rPr>
          <w:rFonts w:ascii="Arial"/>
          <w:color w:val="000000"/>
          <w:sz w:val="18"/>
          <w:lang w:val="ru-RU"/>
        </w:rPr>
        <w:t>емісійний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дохід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інструментів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37" w:name="239"/>
      <w:bookmarkEnd w:id="236"/>
      <w:r w:rsidRPr="004E6DF6">
        <w:rPr>
          <w:rFonts w:ascii="Arial"/>
          <w:color w:val="000000"/>
          <w:sz w:val="18"/>
          <w:lang w:val="ru-RU"/>
        </w:rPr>
        <w:t>накопичені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прибутки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збитки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38" w:name="240"/>
      <w:bookmarkEnd w:id="237"/>
      <w:r w:rsidRPr="004E6DF6">
        <w:rPr>
          <w:rFonts w:ascii="Arial"/>
          <w:color w:val="000000"/>
          <w:sz w:val="18"/>
          <w:lang w:val="ru-RU"/>
        </w:rPr>
        <w:t>накопичений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сукупний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дохід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39" w:name="241"/>
      <w:bookmarkEnd w:id="238"/>
      <w:r w:rsidRPr="004E6DF6">
        <w:rPr>
          <w:rFonts w:ascii="Arial"/>
          <w:color w:val="000000"/>
          <w:sz w:val="18"/>
          <w:lang w:val="ru-RU"/>
        </w:rPr>
        <w:t>інші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резерви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40" w:name="242"/>
      <w:bookmarkEnd w:id="239"/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вважається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</w:t>
      </w:r>
      <w:r w:rsidRPr="004E6DF6">
        <w:rPr>
          <w:rFonts w:ascii="Arial"/>
          <w:color w:val="000000"/>
          <w:sz w:val="18"/>
          <w:lang w:val="ru-RU"/>
        </w:rPr>
        <w:t>вам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сформований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початковий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включає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елементи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передбачені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пунктом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41" w:name="243"/>
      <w:bookmarkEnd w:id="240"/>
      <w:r w:rsidRPr="004E6DF6">
        <w:rPr>
          <w:rFonts w:ascii="Arial"/>
          <w:color w:val="000000"/>
          <w:sz w:val="18"/>
          <w:lang w:val="ru-RU"/>
        </w:rPr>
        <w:t xml:space="preserve">3. </w:t>
      </w:r>
      <w:r w:rsidRPr="004E6DF6">
        <w:rPr>
          <w:rFonts w:ascii="Arial"/>
          <w:color w:val="000000"/>
          <w:sz w:val="18"/>
          <w:lang w:val="ru-RU"/>
        </w:rPr>
        <w:t>Статутний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сплачений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виключно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грошовими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коштами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ніж</w:t>
      </w:r>
      <w:r w:rsidRPr="004E6DF6">
        <w:rPr>
          <w:rFonts w:ascii="Arial"/>
          <w:color w:val="000000"/>
          <w:sz w:val="18"/>
          <w:lang w:val="ru-RU"/>
        </w:rPr>
        <w:t xml:space="preserve"> 2,5 </w:t>
      </w:r>
      <w:r w:rsidRPr="004E6DF6">
        <w:rPr>
          <w:rFonts w:ascii="Arial"/>
          <w:color w:val="000000"/>
          <w:sz w:val="18"/>
          <w:lang w:val="ru-RU"/>
        </w:rPr>
        <w:t>мільйона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гривень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42" w:name="244"/>
      <w:bookmarkEnd w:id="241"/>
      <w:r w:rsidRPr="004E6DF6">
        <w:rPr>
          <w:rFonts w:ascii="Arial"/>
          <w:color w:val="000000"/>
          <w:sz w:val="18"/>
          <w:lang w:val="ru-RU"/>
        </w:rPr>
        <w:t>Джерела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походження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</w:t>
      </w:r>
      <w:r w:rsidRPr="004E6DF6">
        <w:rPr>
          <w:rFonts w:ascii="Arial"/>
          <w:color w:val="000000"/>
          <w:sz w:val="18"/>
          <w:lang w:val="ru-RU"/>
        </w:rPr>
        <w:t>рошових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коштів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рахунок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сформовано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підставі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офіційних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копій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засвідчених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43" w:name="245"/>
      <w:bookmarkEnd w:id="242"/>
      <w:r w:rsidRPr="004E6DF6">
        <w:rPr>
          <w:rFonts w:ascii="Arial"/>
          <w:color w:val="000000"/>
          <w:sz w:val="18"/>
          <w:lang w:val="ru-RU"/>
        </w:rPr>
        <w:lastRenderedPageBreak/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підтримувати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ніж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мінімальний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44" w:name="246"/>
      <w:bookmarkEnd w:id="243"/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паперів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випусків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знаходяться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процесі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емісії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45" w:name="247"/>
      <w:bookmarkEnd w:id="244"/>
      <w:r w:rsidRPr="004E6DF6">
        <w:rPr>
          <w:rFonts w:ascii="Arial"/>
          <w:color w:val="000000"/>
          <w:sz w:val="18"/>
          <w:lang w:val="ru-RU"/>
        </w:rPr>
        <w:t xml:space="preserve">4. </w:t>
      </w:r>
      <w:r w:rsidRPr="004E6DF6">
        <w:rPr>
          <w:rFonts w:ascii="Arial"/>
          <w:color w:val="000000"/>
          <w:sz w:val="18"/>
          <w:lang w:val="ru-RU"/>
        </w:rPr>
        <w:t>Ліце</w:t>
      </w:r>
      <w:r w:rsidRPr="004E6DF6">
        <w:rPr>
          <w:rFonts w:ascii="Arial"/>
          <w:color w:val="000000"/>
          <w:sz w:val="18"/>
          <w:lang w:val="ru-RU"/>
        </w:rPr>
        <w:t>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резервного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</w:t>
      </w:r>
      <w:r w:rsidRPr="004E6DF6">
        <w:rPr>
          <w:rFonts w:ascii="Arial"/>
          <w:color w:val="000000"/>
          <w:sz w:val="18"/>
          <w:lang w:val="ru-RU"/>
        </w:rPr>
        <w:t>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>).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46" w:name="248"/>
      <w:bookmarkEnd w:id="245"/>
      <w:r w:rsidRPr="004E6DF6">
        <w:rPr>
          <w:rFonts w:ascii="Arial"/>
          <w:color w:val="000000"/>
          <w:sz w:val="18"/>
          <w:lang w:val="ru-RU"/>
        </w:rPr>
        <w:t xml:space="preserve">5.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зменшення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визначеного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цією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главою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47" w:name="249"/>
      <w:bookmarkEnd w:id="246"/>
      <w:r w:rsidRPr="004E6DF6">
        <w:rPr>
          <w:rFonts w:ascii="Arial"/>
          <w:color w:val="000000"/>
          <w:sz w:val="18"/>
          <w:lang w:val="ru-RU"/>
        </w:rPr>
        <w:t>повідомити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трьох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виникнення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зменшення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48" w:name="250"/>
      <w:bookmarkEnd w:id="247"/>
      <w:r w:rsidRPr="004E6DF6">
        <w:rPr>
          <w:rFonts w:ascii="Arial"/>
          <w:color w:val="000000"/>
          <w:sz w:val="18"/>
          <w:lang w:val="ru-RU"/>
        </w:rPr>
        <w:t>привести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передбаченим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пунктом</w:t>
      </w:r>
      <w:r w:rsidRPr="004E6DF6">
        <w:rPr>
          <w:rFonts w:ascii="Arial"/>
          <w:color w:val="000000"/>
          <w:sz w:val="18"/>
          <w:lang w:val="ru-RU"/>
        </w:rPr>
        <w:t xml:space="preserve"> 3 </w:t>
      </w:r>
      <w:r w:rsidRPr="004E6DF6">
        <w:rPr>
          <w:rFonts w:ascii="Arial"/>
          <w:color w:val="000000"/>
          <w:sz w:val="18"/>
          <w:lang w:val="ru-RU"/>
        </w:rPr>
        <w:t>цієї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глави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шести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місяців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виникнення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невідповідності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49" w:name="251"/>
      <w:bookmarkEnd w:id="248"/>
      <w:r w:rsidRPr="004E6DF6">
        <w:rPr>
          <w:rFonts w:ascii="Arial"/>
          <w:color w:val="000000"/>
          <w:sz w:val="18"/>
          <w:lang w:val="ru-RU"/>
        </w:rPr>
        <w:t xml:space="preserve">6.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дотримуватися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значень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пруденційних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</w:t>
      </w:r>
      <w:r w:rsidRPr="004E6DF6">
        <w:rPr>
          <w:rFonts w:ascii="Arial"/>
          <w:color w:val="000000"/>
          <w:sz w:val="18"/>
          <w:lang w:val="ru-RU"/>
        </w:rPr>
        <w:t>тановлених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пруденційних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затвердженим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комісії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паперів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01 </w:t>
      </w:r>
      <w:r w:rsidRPr="004E6DF6">
        <w:rPr>
          <w:rFonts w:ascii="Arial"/>
          <w:color w:val="000000"/>
          <w:sz w:val="18"/>
          <w:lang w:val="ru-RU"/>
        </w:rPr>
        <w:t>жовтня</w:t>
      </w:r>
      <w:r w:rsidRPr="004E6DF6">
        <w:rPr>
          <w:rFonts w:ascii="Arial"/>
          <w:color w:val="000000"/>
          <w:sz w:val="18"/>
          <w:lang w:val="ru-RU"/>
        </w:rPr>
        <w:t xml:space="preserve"> 2015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1597, </w:t>
      </w:r>
      <w:r w:rsidRPr="004E6DF6">
        <w:rPr>
          <w:rFonts w:ascii="Arial"/>
          <w:color w:val="000000"/>
          <w:sz w:val="18"/>
          <w:lang w:val="ru-RU"/>
        </w:rPr>
        <w:t>зареєстрова</w:t>
      </w:r>
      <w:r w:rsidRPr="004E6DF6">
        <w:rPr>
          <w:rFonts w:ascii="Arial"/>
          <w:color w:val="000000"/>
          <w:sz w:val="18"/>
          <w:lang w:val="ru-RU"/>
        </w:rPr>
        <w:t>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28 </w:t>
      </w:r>
      <w:r w:rsidRPr="004E6DF6">
        <w:rPr>
          <w:rFonts w:ascii="Arial"/>
          <w:color w:val="000000"/>
          <w:sz w:val="18"/>
          <w:lang w:val="ru-RU"/>
        </w:rPr>
        <w:t>жовтня</w:t>
      </w:r>
      <w:r w:rsidRPr="004E6DF6">
        <w:rPr>
          <w:rFonts w:ascii="Arial"/>
          <w:color w:val="000000"/>
          <w:sz w:val="18"/>
          <w:lang w:val="ru-RU"/>
        </w:rPr>
        <w:t xml:space="preserve"> 2015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1311/27756,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pStyle w:val="3"/>
        <w:spacing w:after="0"/>
        <w:jc w:val="center"/>
        <w:rPr>
          <w:lang w:val="ru-RU"/>
        </w:rPr>
      </w:pPr>
      <w:bookmarkStart w:id="250" w:name="252"/>
      <w:bookmarkEnd w:id="249"/>
      <w:r w:rsidRPr="004E6DF6">
        <w:rPr>
          <w:rFonts w:ascii="Arial"/>
          <w:color w:val="000000"/>
          <w:sz w:val="27"/>
          <w:lang w:val="ru-RU"/>
        </w:rPr>
        <w:t xml:space="preserve">4. </w:t>
      </w:r>
      <w:r w:rsidRPr="004E6DF6">
        <w:rPr>
          <w:rFonts w:ascii="Arial"/>
          <w:color w:val="000000"/>
          <w:sz w:val="27"/>
          <w:lang w:val="ru-RU"/>
        </w:rPr>
        <w:t>Вимоги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техні</w:t>
      </w:r>
      <w:r w:rsidRPr="004E6DF6">
        <w:rPr>
          <w:rFonts w:ascii="Arial"/>
          <w:color w:val="000000"/>
          <w:sz w:val="27"/>
          <w:lang w:val="ru-RU"/>
        </w:rPr>
        <w:t>чного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та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програмного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забезпечення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51" w:name="253"/>
      <w:bookmarkEnd w:id="250"/>
      <w:r w:rsidRPr="004E6DF6">
        <w:rPr>
          <w:rFonts w:ascii="Arial"/>
          <w:color w:val="000000"/>
          <w:sz w:val="18"/>
          <w:lang w:val="ru-RU"/>
        </w:rPr>
        <w:t xml:space="preserve">1.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обладнання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ютерну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техніку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змогу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>безпечити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операцій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визначеним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правовими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</w:t>
      </w:r>
      <w:r w:rsidRPr="004E6DF6">
        <w:rPr>
          <w:rFonts w:ascii="Arial"/>
          <w:color w:val="000000"/>
          <w:sz w:val="18"/>
          <w:lang w:val="ru-RU"/>
        </w:rPr>
        <w:t>анали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далі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програмно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технічне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>).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52" w:name="254"/>
      <w:bookmarkEnd w:id="251"/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заздалегідь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вживати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заходів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продовження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договорів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компонентів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технічного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53" w:name="255"/>
      <w:bookmarkEnd w:id="252"/>
      <w:r w:rsidRPr="004E6DF6">
        <w:rPr>
          <w:rFonts w:ascii="Arial"/>
          <w:color w:val="000000"/>
          <w:sz w:val="18"/>
          <w:lang w:val="ru-RU"/>
        </w:rPr>
        <w:t xml:space="preserve">2.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безпеки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призначені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технічного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: </w:t>
      </w:r>
      <w:r w:rsidRPr="004E6DF6">
        <w:rPr>
          <w:rFonts w:ascii="Arial"/>
          <w:color w:val="000000"/>
          <w:sz w:val="18"/>
          <w:lang w:val="ru-RU"/>
        </w:rPr>
        <w:t>мінімізації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кібератак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ризиків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несанкціонованого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запровадити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</w:t>
      </w:r>
      <w:r w:rsidRPr="004E6DF6">
        <w:rPr>
          <w:rFonts w:ascii="Arial"/>
          <w:color w:val="000000"/>
          <w:sz w:val="18"/>
          <w:lang w:val="ru-RU"/>
        </w:rPr>
        <w:t>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передбачатиме</w:t>
      </w:r>
      <w:r w:rsidRPr="004E6DF6">
        <w:rPr>
          <w:rFonts w:ascii="Arial"/>
          <w:color w:val="000000"/>
          <w:sz w:val="18"/>
          <w:lang w:val="ru-RU"/>
        </w:rPr>
        <w:t xml:space="preserve">: </w:t>
      </w:r>
      <w:r w:rsidRPr="004E6DF6">
        <w:rPr>
          <w:rFonts w:ascii="Arial"/>
          <w:color w:val="000000"/>
          <w:sz w:val="18"/>
          <w:lang w:val="ru-RU"/>
        </w:rPr>
        <w:t>перелік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засобів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перелік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працівників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наказом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>ахисту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54" w:name="256"/>
      <w:bookmarkEnd w:id="253"/>
      <w:r w:rsidRPr="004E6DF6">
        <w:rPr>
          <w:rFonts w:ascii="Arial"/>
          <w:color w:val="000000"/>
          <w:sz w:val="18"/>
          <w:lang w:val="ru-RU"/>
        </w:rPr>
        <w:t xml:space="preserve">3. </w:t>
      </w:r>
      <w:r w:rsidRPr="004E6DF6">
        <w:rPr>
          <w:rFonts w:ascii="Arial"/>
          <w:color w:val="000000"/>
          <w:sz w:val="18"/>
          <w:lang w:val="ru-RU"/>
        </w:rPr>
        <w:t>Програмно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технічне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продукти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створюються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використовуються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>вітних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різних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продуктів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55" w:name="257"/>
      <w:bookmarkEnd w:id="254"/>
      <w:r w:rsidRPr="004E6DF6">
        <w:rPr>
          <w:rFonts w:ascii="Arial"/>
          <w:color w:val="000000"/>
          <w:sz w:val="18"/>
          <w:lang w:val="ru-RU"/>
        </w:rPr>
        <w:t xml:space="preserve">1)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здатність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безперервність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збою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56" w:name="258"/>
      <w:bookmarkEnd w:id="255"/>
      <w:r w:rsidRPr="004E6DF6">
        <w:rPr>
          <w:rFonts w:ascii="Arial"/>
          <w:color w:val="000000"/>
          <w:sz w:val="18"/>
          <w:lang w:val="ru-RU"/>
        </w:rPr>
        <w:t xml:space="preserve">2) </w:t>
      </w:r>
      <w:r w:rsidRPr="004E6DF6">
        <w:rPr>
          <w:rFonts w:ascii="Arial"/>
          <w:color w:val="000000"/>
          <w:sz w:val="18"/>
          <w:lang w:val="ru-RU"/>
        </w:rPr>
        <w:t>враховувати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операційні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потреби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57" w:name="259"/>
      <w:bookmarkEnd w:id="256"/>
      <w:r w:rsidRPr="004E6DF6">
        <w:rPr>
          <w:rFonts w:ascii="Arial"/>
          <w:color w:val="000000"/>
          <w:sz w:val="18"/>
          <w:lang w:val="ru-RU"/>
        </w:rPr>
        <w:t xml:space="preserve">3) </w:t>
      </w:r>
      <w:r w:rsidRPr="004E6DF6">
        <w:rPr>
          <w:rFonts w:ascii="Arial"/>
          <w:color w:val="000000"/>
          <w:sz w:val="18"/>
          <w:lang w:val="ru-RU"/>
        </w:rPr>
        <w:t>передбачати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механізми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входу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запобігання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несанкціонованому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використанню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даних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58" w:name="260"/>
      <w:bookmarkEnd w:id="257"/>
      <w:r w:rsidRPr="004E6DF6">
        <w:rPr>
          <w:rFonts w:ascii="Arial"/>
          <w:color w:val="000000"/>
          <w:sz w:val="18"/>
          <w:lang w:val="ru-RU"/>
        </w:rPr>
        <w:t xml:space="preserve">4) </w:t>
      </w:r>
      <w:r w:rsidRPr="004E6DF6">
        <w:rPr>
          <w:rFonts w:ascii="Arial"/>
          <w:color w:val="000000"/>
          <w:sz w:val="18"/>
          <w:lang w:val="ru-RU"/>
        </w:rPr>
        <w:t>забезпечувати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технічного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регламенту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підключення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протоколу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взаємодії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зовнішніх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технічних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</w:t>
      </w:r>
      <w:r w:rsidRPr="004E6DF6">
        <w:rPr>
          <w:rFonts w:ascii="Arial"/>
          <w:color w:val="000000"/>
          <w:sz w:val="18"/>
          <w:lang w:val="ru-RU"/>
        </w:rPr>
        <w:t>лексів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технічним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комплексом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59" w:name="261"/>
      <w:bookmarkEnd w:id="258"/>
      <w:r w:rsidRPr="004E6DF6">
        <w:rPr>
          <w:rFonts w:ascii="Arial"/>
          <w:color w:val="000000"/>
          <w:sz w:val="18"/>
          <w:lang w:val="ru-RU"/>
        </w:rPr>
        <w:t xml:space="preserve">4. </w:t>
      </w:r>
      <w:r w:rsidRPr="004E6DF6">
        <w:rPr>
          <w:rFonts w:ascii="Arial"/>
          <w:color w:val="000000"/>
          <w:sz w:val="18"/>
          <w:lang w:val="ru-RU"/>
        </w:rPr>
        <w:t>Програмне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використовується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забезпечувати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60" w:name="262"/>
      <w:bookmarkEnd w:id="259"/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>",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персональних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даних</w:t>
      </w:r>
      <w:r w:rsidRPr="004E6DF6">
        <w:rPr>
          <w:rFonts w:ascii="Arial"/>
          <w:color w:val="000000"/>
          <w:sz w:val="18"/>
          <w:lang w:val="ru-RU"/>
        </w:rPr>
        <w:t xml:space="preserve">"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інформаційно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комунікаційних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системах</w:t>
      </w:r>
      <w:r w:rsidRPr="004E6DF6">
        <w:rPr>
          <w:rFonts w:ascii="Arial"/>
          <w:color w:val="000000"/>
          <w:sz w:val="18"/>
          <w:lang w:val="ru-RU"/>
        </w:rPr>
        <w:t xml:space="preserve">" </w:t>
      </w:r>
      <w:r w:rsidRPr="004E6DF6">
        <w:rPr>
          <w:rFonts w:ascii="Arial"/>
          <w:color w:val="000000"/>
          <w:sz w:val="18"/>
          <w:lang w:val="ru-RU"/>
        </w:rPr>
        <w:t>захист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персональних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віднесена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обмеженим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доступом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61" w:name="263"/>
      <w:bookmarkEnd w:id="260"/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необхідної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зручному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сприйняття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вигляді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обслуговувати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>дійшли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результати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обробки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запитів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62" w:name="264"/>
      <w:bookmarkEnd w:id="261"/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своєчасного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господарських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операцій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63" w:name="265"/>
      <w:bookmarkEnd w:id="262"/>
      <w:r w:rsidRPr="004E6DF6">
        <w:rPr>
          <w:rFonts w:ascii="Arial"/>
          <w:color w:val="000000"/>
          <w:sz w:val="18"/>
          <w:lang w:val="ru-RU"/>
        </w:rPr>
        <w:t>Програмне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повинно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64" w:name="266"/>
      <w:bookmarkEnd w:id="263"/>
      <w:r w:rsidRPr="004E6DF6">
        <w:rPr>
          <w:rFonts w:ascii="Arial"/>
          <w:color w:val="000000"/>
          <w:sz w:val="18"/>
          <w:lang w:val="ru-RU"/>
        </w:rPr>
        <w:t>передб</w:t>
      </w:r>
      <w:r w:rsidRPr="004E6DF6">
        <w:rPr>
          <w:rFonts w:ascii="Arial"/>
          <w:color w:val="000000"/>
          <w:sz w:val="18"/>
          <w:lang w:val="ru-RU"/>
        </w:rPr>
        <w:t>ачати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можливість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нарощування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функціональних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характеристик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адаптації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правової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бази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65" w:name="267"/>
      <w:bookmarkEnd w:id="264"/>
      <w:r w:rsidRPr="004E6DF6">
        <w:rPr>
          <w:rFonts w:ascii="Arial"/>
          <w:color w:val="000000"/>
          <w:sz w:val="18"/>
          <w:lang w:val="ru-RU"/>
        </w:rPr>
        <w:lastRenderedPageBreak/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механізм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обробки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незавершених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трансакцій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операцій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</w:t>
      </w:r>
      <w:r w:rsidRPr="004E6DF6">
        <w:rPr>
          <w:rFonts w:ascii="Arial"/>
          <w:color w:val="000000"/>
          <w:sz w:val="18"/>
          <w:lang w:val="ru-RU"/>
        </w:rPr>
        <w:t>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Помилки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аварійне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завершення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спричиняти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втрату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часткове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порушення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бази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продукту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66" w:name="268"/>
      <w:bookmarkEnd w:id="265"/>
      <w:r w:rsidRPr="004E6DF6">
        <w:rPr>
          <w:rFonts w:ascii="Arial"/>
          <w:color w:val="000000"/>
          <w:sz w:val="18"/>
          <w:lang w:val="ru-RU"/>
        </w:rPr>
        <w:t>передбачати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можливість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резервних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копій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механізм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відновлення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резервних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копій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незалежно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того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попередніх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версій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резервна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копія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67" w:name="269"/>
      <w:bookmarkEnd w:id="266"/>
      <w:r w:rsidRPr="004E6DF6">
        <w:rPr>
          <w:rFonts w:ascii="Arial"/>
          <w:color w:val="000000"/>
          <w:sz w:val="18"/>
          <w:lang w:val="ru-RU"/>
        </w:rPr>
        <w:t>забезпечувати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можливість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адміністратора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частині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68" w:name="270"/>
      <w:bookmarkEnd w:id="267"/>
      <w:r w:rsidRPr="004E6DF6">
        <w:rPr>
          <w:rFonts w:ascii="Arial"/>
          <w:color w:val="000000"/>
          <w:sz w:val="18"/>
          <w:lang w:val="ru-RU"/>
        </w:rPr>
        <w:t xml:space="preserve">5.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</w:t>
      </w:r>
      <w:r w:rsidRPr="004E6DF6">
        <w:rPr>
          <w:rFonts w:ascii="Arial"/>
          <w:color w:val="000000"/>
          <w:sz w:val="18"/>
          <w:lang w:val="ru-RU"/>
        </w:rPr>
        <w:t>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виключно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автоматизовано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69" w:name="271"/>
      <w:bookmarkEnd w:id="268"/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інформаційну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можливість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</w:t>
      </w:r>
      <w:r w:rsidRPr="004E6DF6">
        <w:rPr>
          <w:rFonts w:ascii="Arial"/>
          <w:color w:val="000000"/>
          <w:sz w:val="18"/>
          <w:lang w:val="ru-RU"/>
        </w:rPr>
        <w:t>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коштів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індивідуальних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рахунках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застосуванням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одиниці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щоденного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розрахунку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чистої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вартості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одиниці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технічного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затвердженим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розпорядженням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комісії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регулювання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сфері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03 </w:t>
      </w:r>
      <w:r w:rsidRPr="004E6DF6">
        <w:rPr>
          <w:rFonts w:ascii="Arial"/>
          <w:color w:val="000000"/>
          <w:sz w:val="18"/>
          <w:lang w:val="ru-RU"/>
        </w:rPr>
        <w:t>грудня</w:t>
      </w:r>
      <w:r w:rsidRPr="004E6DF6">
        <w:rPr>
          <w:rFonts w:ascii="Arial"/>
          <w:color w:val="000000"/>
          <w:sz w:val="18"/>
          <w:lang w:val="ru-RU"/>
        </w:rPr>
        <w:t xml:space="preserve"> 2013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4400, </w:t>
      </w:r>
      <w:r w:rsidRPr="004E6DF6">
        <w:rPr>
          <w:rFonts w:ascii="Arial"/>
          <w:color w:val="000000"/>
          <w:sz w:val="18"/>
          <w:lang w:val="ru-RU"/>
        </w:rPr>
        <w:t>зареєстрованим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04 </w:t>
      </w:r>
      <w:r w:rsidRPr="004E6DF6">
        <w:rPr>
          <w:rFonts w:ascii="Arial"/>
          <w:color w:val="000000"/>
          <w:sz w:val="18"/>
          <w:lang w:val="ru-RU"/>
        </w:rPr>
        <w:t>лютого</w:t>
      </w:r>
      <w:r w:rsidRPr="004E6DF6">
        <w:rPr>
          <w:rFonts w:ascii="Arial"/>
          <w:color w:val="000000"/>
          <w:sz w:val="18"/>
          <w:lang w:val="ru-RU"/>
        </w:rPr>
        <w:t xml:space="preserve"> 2014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218/24995.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70" w:name="272"/>
      <w:bookmarkEnd w:id="269"/>
      <w:r w:rsidRPr="004E6DF6">
        <w:rPr>
          <w:rFonts w:ascii="Arial"/>
          <w:color w:val="000000"/>
          <w:sz w:val="18"/>
          <w:lang w:val="ru-RU"/>
        </w:rPr>
        <w:t xml:space="preserve">6.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технічний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супровід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обслуговування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програмно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технічних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засобів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використовуються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безперервно</w:t>
      </w:r>
      <w:r w:rsidRPr="004E6DF6">
        <w:rPr>
          <w:rFonts w:ascii="Arial"/>
          <w:color w:val="000000"/>
          <w:sz w:val="18"/>
          <w:lang w:val="ru-RU"/>
        </w:rPr>
        <w:t>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71" w:name="273"/>
      <w:bookmarkEnd w:id="270"/>
      <w:r w:rsidRPr="004E6DF6">
        <w:rPr>
          <w:rFonts w:ascii="Arial"/>
          <w:color w:val="000000"/>
          <w:sz w:val="18"/>
          <w:lang w:val="ru-RU"/>
        </w:rPr>
        <w:t xml:space="preserve">7. </w:t>
      </w:r>
      <w:r w:rsidRPr="004E6DF6">
        <w:rPr>
          <w:rFonts w:ascii="Arial"/>
          <w:color w:val="000000"/>
          <w:sz w:val="18"/>
          <w:lang w:val="ru-RU"/>
        </w:rPr>
        <w:t>Інформаційна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72" w:name="274"/>
      <w:bookmarkEnd w:id="271"/>
      <w:r w:rsidRPr="004E6DF6">
        <w:rPr>
          <w:rFonts w:ascii="Arial"/>
          <w:color w:val="000000"/>
          <w:sz w:val="18"/>
          <w:lang w:val="ru-RU"/>
        </w:rPr>
        <w:t>підтримуватись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супроводжуватись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її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постачальником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розр</w:t>
      </w:r>
      <w:r w:rsidRPr="004E6DF6">
        <w:rPr>
          <w:rFonts w:ascii="Arial"/>
          <w:color w:val="000000"/>
          <w:sz w:val="18"/>
          <w:lang w:val="ru-RU"/>
        </w:rPr>
        <w:t>обником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73" w:name="275"/>
      <w:bookmarkEnd w:id="272"/>
      <w:r w:rsidRPr="004E6DF6">
        <w:rPr>
          <w:rFonts w:ascii="Arial"/>
          <w:color w:val="000000"/>
          <w:sz w:val="18"/>
          <w:lang w:val="ru-RU"/>
        </w:rPr>
        <w:t>забезпечувати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цілісність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актуальність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несуперечність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обробляється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74" w:name="276"/>
      <w:bookmarkEnd w:id="273"/>
      <w:r w:rsidRPr="004E6DF6">
        <w:rPr>
          <w:rFonts w:ascii="Arial"/>
          <w:color w:val="000000"/>
          <w:sz w:val="18"/>
          <w:lang w:val="ru-RU"/>
        </w:rPr>
        <w:t>забезпечувати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конфіденційність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зберігається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інформаційній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системі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75" w:name="277"/>
      <w:bookmarkEnd w:id="274"/>
      <w:r w:rsidRPr="004E6DF6">
        <w:rPr>
          <w:rFonts w:ascii="Arial"/>
          <w:color w:val="000000"/>
          <w:sz w:val="18"/>
          <w:lang w:val="ru-RU"/>
        </w:rPr>
        <w:t>забезпечувати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розмежування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користувачів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єктів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</w:t>
      </w:r>
      <w:r w:rsidRPr="004E6DF6">
        <w:rPr>
          <w:rFonts w:ascii="Arial"/>
          <w:color w:val="000000"/>
          <w:sz w:val="18"/>
          <w:lang w:val="ru-RU"/>
        </w:rPr>
        <w:t>маційної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76" w:name="278"/>
      <w:bookmarkEnd w:id="275"/>
      <w:r w:rsidRPr="004E6DF6">
        <w:rPr>
          <w:rFonts w:ascii="Arial"/>
          <w:color w:val="000000"/>
          <w:sz w:val="18"/>
          <w:lang w:val="ru-RU"/>
        </w:rPr>
        <w:t>зберігати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автора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час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модифікації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видалення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будь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якого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єкта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77" w:name="279"/>
      <w:bookmarkEnd w:id="276"/>
      <w:r w:rsidRPr="004E6DF6">
        <w:rPr>
          <w:rFonts w:ascii="Arial"/>
          <w:color w:val="000000"/>
          <w:sz w:val="18"/>
          <w:lang w:val="ru-RU"/>
        </w:rPr>
        <w:t>підтримувати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можливість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обміну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інформацією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єктами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недержавного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78" w:name="280"/>
      <w:bookmarkEnd w:id="277"/>
      <w:r w:rsidRPr="004E6DF6">
        <w:rPr>
          <w:rFonts w:ascii="Arial"/>
          <w:color w:val="000000"/>
          <w:sz w:val="18"/>
          <w:lang w:val="ru-RU"/>
        </w:rPr>
        <w:t xml:space="preserve">8. </w:t>
      </w:r>
      <w:r w:rsidRPr="004E6DF6">
        <w:rPr>
          <w:rFonts w:ascii="Arial"/>
          <w:color w:val="000000"/>
          <w:sz w:val="18"/>
          <w:lang w:val="ru-RU"/>
        </w:rPr>
        <w:t>Інформаційна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збереження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містити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відновлення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79" w:name="281"/>
      <w:bookmarkEnd w:id="278"/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аваріях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перебоях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енергопостачання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80" w:name="282"/>
      <w:bookmarkEnd w:id="279"/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аваріях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несправностях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відмові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серверів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станцій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81" w:name="283"/>
      <w:bookmarkEnd w:id="280"/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появі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ютерних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вірусів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обчислювальній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мережі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82" w:name="284"/>
      <w:bookmarkEnd w:id="281"/>
      <w:r w:rsidRPr="004E6DF6">
        <w:rPr>
          <w:rFonts w:ascii="Arial"/>
          <w:color w:val="000000"/>
          <w:sz w:val="18"/>
          <w:lang w:val="ru-RU"/>
        </w:rPr>
        <w:t>Дані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занесені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електронного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архіву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повинні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зберігатись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терміну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установленого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чинним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pStyle w:val="3"/>
        <w:spacing w:after="0"/>
        <w:jc w:val="center"/>
        <w:rPr>
          <w:lang w:val="ru-RU"/>
        </w:rPr>
      </w:pPr>
      <w:bookmarkStart w:id="283" w:name="285"/>
      <w:bookmarkEnd w:id="282"/>
      <w:r w:rsidRPr="004E6DF6">
        <w:rPr>
          <w:rFonts w:ascii="Arial"/>
          <w:color w:val="000000"/>
          <w:sz w:val="27"/>
          <w:lang w:val="ru-RU"/>
        </w:rPr>
        <w:t xml:space="preserve">5. </w:t>
      </w:r>
      <w:r w:rsidRPr="004E6DF6">
        <w:rPr>
          <w:rFonts w:ascii="Arial"/>
          <w:color w:val="000000"/>
          <w:sz w:val="27"/>
          <w:lang w:val="ru-RU"/>
        </w:rPr>
        <w:t>Вимоги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внутрішніх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документів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заявника</w:t>
      </w:r>
      <w:r w:rsidRPr="004E6DF6">
        <w:rPr>
          <w:rFonts w:ascii="Arial"/>
          <w:color w:val="000000"/>
          <w:sz w:val="27"/>
          <w:lang w:val="ru-RU"/>
        </w:rPr>
        <w:t>/</w:t>
      </w:r>
      <w:r w:rsidRPr="004E6DF6">
        <w:rPr>
          <w:rFonts w:ascii="Arial"/>
          <w:color w:val="000000"/>
          <w:sz w:val="27"/>
          <w:lang w:val="ru-RU"/>
        </w:rPr>
        <w:t>ліце</w:t>
      </w:r>
      <w:r w:rsidRPr="004E6DF6">
        <w:rPr>
          <w:rFonts w:ascii="Arial"/>
          <w:color w:val="000000"/>
          <w:sz w:val="27"/>
          <w:lang w:val="ru-RU"/>
        </w:rPr>
        <w:t>нзіата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84" w:name="286"/>
      <w:bookmarkEnd w:id="283"/>
      <w:r w:rsidRPr="004E6DF6">
        <w:rPr>
          <w:rFonts w:ascii="Arial"/>
          <w:color w:val="000000"/>
          <w:sz w:val="18"/>
          <w:lang w:val="ru-RU"/>
        </w:rPr>
        <w:t xml:space="preserve">1.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розробити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підтримувати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актуальному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прозорі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недискримінаційні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недискреційні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правила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</w:t>
      </w:r>
      <w:r w:rsidRPr="004E6DF6">
        <w:rPr>
          <w:rFonts w:ascii="Arial"/>
          <w:color w:val="000000"/>
          <w:sz w:val="18"/>
          <w:lang w:val="ru-RU"/>
        </w:rPr>
        <w:t>ідають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регулює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питання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85" w:name="287"/>
      <w:bookmarkEnd w:id="284"/>
      <w:r w:rsidRPr="004E6DF6">
        <w:rPr>
          <w:rFonts w:ascii="Arial"/>
          <w:color w:val="000000"/>
          <w:sz w:val="18"/>
          <w:lang w:val="ru-RU"/>
        </w:rPr>
        <w:t xml:space="preserve">2.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затверджені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правила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регламенти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правових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86" w:name="288"/>
      <w:bookmarkEnd w:id="285"/>
      <w:r w:rsidRPr="004E6DF6">
        <w:rPr>
          <w:rFonts w:ascii="Arial"/>
          <w:color w:val="000000"/>
          <w:sz w:val="18"/>
          <w:lang w:val="ru-RU"/>
        </w:rPr>
        <w:t>виконавчий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87" w:name="289"/>
      <w:bookmarkEnd w:id="286"/>
      <w:r w:rsidRPr="004E6DF6">
        <w:rPr>
          <w:rFonts w:ascii="Arial"/>
          <w:color w:val="000000"/>
          <w:sz w:val="18"/>
          <w:lang w:val="ru-RU"/>
        </w:rPr>
        <w:t>наглядову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88" w:name="290"/>
      <w:bookmarkEnd w:id="287"/>
      <w:r w:rsidRPr="004E6DF6">
        <w:rPr>
          <w:rFonts w:ascii="Arial"/>
          <w:color w:val="000000"/>
          <w:sz w:val="18"/>
          <w:lang w:val="ru-RU"/>
        </w:rPr>
        <w:t>комітети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Default="004E6DF6">
      <w:pPr>
        <w:spacing w:after="0"/>
        <w:ind w:firstLine="240"/>
      </w:pPr>
      <w:bookmarkStart w:id="289" w:name="291"/>
      <w:bookmarkEnd w:id="288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290" w:name="292"/>
      <w:bookmarkEnd w:id="289"/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належатиме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91" w:name="293"/>
      <w:bookmarkEnd w:id="290"/>
      <w:r w:rsidRPr="004E6DF6">
        <w:rPr>
          <w:rFonts w:ascii="Arial"/>
          <w:color w:val="000000"/>
          <w:sz w:val="18"/>
          <w:lang w:val="ru-RU"/>
        </w:rPr>
        <w:t>порядок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92" w:name="294"/>
      <w:bookmarkEnd w:id="291"/>
      <w:r w:rsidRPr="004E6DF6">
        <w:rPr>
          <w:rFonts w:ascii="Arial"/>
          <w:color w:val="000000"/>
          <w:sz w:val="18"/>
          <w:lang w:val="ru-RU"/>
        </w:rPr>
        <w:lastRenderedPageBreak/>
        <w:t>систему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методики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розрахунку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заходів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зниження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</w:t>
      </w:r>
      <w:r w:rsidRPr="004E6DF6">
        <w:rPr>
          <w:rFonts w:ascii="Arial"/>
          <w:color w:val="000000"/>
          <w:sz w:val="18"/>
          <w:lang w:val="ru-RU"/>
        </w:rPr>
        <w:t>орядку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застосування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банків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враховуючи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>).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93" w:name="295"/>
      <w:bookmarkEnd w:id="292"/>
      <w:r w:rsidRPr="004E6DF6">
        <w:rPr>
          <w:rFonts w:ascii="Arial"/>
          <w:color w:val="000000"/>
          <w:sz w:val="18"/>
          <w:lang w:val="ru-RU"/>
        </w:rPr>
        <w:t>порядок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розгляду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скарг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працівником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розгляд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скарг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94" w:name="296"/>
      <w:bookmarkEnd w:id="293"/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</w:t>
      </w:r>
      <w:r w:rsidRPr="004E6DF6">
        <w:rPr>
          <w:rFonts w:ascii="Arial"/>
          <w:color w:val="000000"/>
          <w:sz w:val="18"/>
          <w:lang w:val="ru-RU"/>
        </w:rPr>
        <w:t>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95" w:name="297"/>
      <w:bookmarkEnd w:id="294"/>
      <w:r w:rsidRPr="004E6DF6">
        <w:rPr>
          <w:rFonts w:ascii="Arial"/>
          <w:color w:val="000000"/>
          <w:sz w:val="18"/>
          <w:lang w:val="ru-RU"/>
        </w:rPr>
        <w:t>інші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вимагаються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Стандартами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96" w:name="298"/>
      <w:bookmarkEnd w:id="295"/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розробці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брати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уваги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економічну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суть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обсяг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операцій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</w:t>
      </w:r>
      <w:r w:rsidRPr="004E6DF6">
        <w:rPr>
          <w:rFonts w:ascii="Arial"/>
          <w:color w:val="000000"/>
          <w:sz w:val="18"/>
          <w:lang w:val="ru-RU"/>
        </w:rPr>
        <w:t>ійснюватися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перелік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надаватися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рамках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97" w:name="299"/>
      <w:bookmarkEnd w:id="296"/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регулярно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але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рідше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рік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передбачено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переглядати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регламентують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</w:t>
      </w:r>
      <w:r w:rsidRPr="004E6DF6">
        <w:rPr>
          <w:rFonts w:ascii="Arial"/>
          <w:color w:val="000000"/>
          <w:sz w:val="18"/>
          <w:lang w:val="ru-RU"/>
        </w:rPr>
        <w:t>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98" w:name="300"/>
      <w:bookmarkEnd w:id="297"/>
      <w:r w:rsidRPr="004E6DF6">
        <w:rPr>
          <w:rFonts w:ascii="Arial"/>
          <w:color w:val="000000"/>
          <w:sz w:val="18"/>
          <w:lang w:val="ru-RU"/>
        </w:rPr>
        <w:t xml:space="preserve">3.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пункті</w:t>
      </w:r>
      <w:r w:rsidRPr="004E6DF6">
        <w:rPr>
          <w:rFonts w:ascii="Arial"/>
          <w:color w:val="000000"/>
          <w:sz w:val="18"/>
          <w:lang w:val="ru-RU"/>
        </w:rPr>
        <w:t xml:space="preserve"> 2 </w:t>
      </w:r>
      <w:r w:rsidRPr="004E6DF6">
        <w:rPr>
          <w:rFonts w:ascii="Arial"/>
          <w:color w:val="000000"/>
          <w:sz w:val="18"/>
          <w:lang w:val="ru-RU"/>
        </w:rPr>
        <w:t>цієї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глави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додатково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розробити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затвердити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наступну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документацію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299" w:name="301"/>
      <w:bookmarkEnd w:id="298"/>
      <w:r w:rsidRPr="004E6DF6">
        <w:rPr>
          <w:rFonts w:ascii="Arial"/>
          <w:color w:val="000000"/>
          <w:sz w:val="18"/>
          <w:lang w:val="ru-RU"/>
        </w:rPr>
        <w:t>документація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моніторингу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00" w:name="302"/>
      <w:bookmarkEnd w:id="299"/>
      <w:r w:rsidRPr="004E6DF6">
        <w:rPr>
          <w:rFonts w:ascii="Arial"/>
          <w:color w:val="000000"/>
          <w:sz w:val="18"/>
          <w:lang w:val="ru-RU"/>
        </w:rPr>
        <w:t>документація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персональних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персональн</w:t>
      </w:r>
      <w:r w:rsidRPr="004E6DF6">
        <w:rPr>
          <w:rFonts w:ascii="Arial"/>
          <w:color w:val="000000"/>
          <w:sz w:val="18"/>
          <w:lang w:val="ru-RU"/>
        </w:rPr>
        <w:t>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даних</w:t>
      </w:r>
      <w:r w:rsidRPr="004E6DF6">
        <w:rPr>
          <w:rFonts w:ascii="Arial"/>
          <w:color w:val="000000"/>
          <w:sz w:val="18"/>
          <w:lang w:val="ru-RU"/>
        </w:rPr>
        <w:t>";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01" w:name="303"/>
      <w:bookmarkEnd w:id="300"/>
      <w:r w:rsidRPr="004E6DF6">
        <w:rPr>
          <w:rFonts w:ascii="Arial"/>
          <w:color w:val="000000"/>
          <w:sz w:val="18"/>
          <w:lang w:val="ru-RU"/>
        </w:rPr>
        <w:t>регламент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архіву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02" w:name="304"/>
      <w:bookmarkEnd w:id="301"/>
      <w:r w:rsidRPr="004E6DF6">
        <w:rPr>
          <w:rFonts w:ascii="Arial"/>
          <w:color w:val="000000"/>
          <w:sz w:val="18"/>
          <w:lang w:val="ru-RU"/>
        </w:rPr>
        <w:t>регламент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вхідної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вихідної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кореспонденції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03" w:name="305"/>
      <w:bookmarkEnd w:id="302"/>
      <w:r w:rsidRPr="004E6DF6">
        <w:rPr>
          <w:rFonts w:ascii="Arial"/>
          <w:color w:val="000000"/>
          <w:sz w:val="18"/>
          <w:lang w:val="ru-RU"/>
        </w:rPr>
        <w:t>регламент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резервного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копіювання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бази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04" w:name="306"/>
      <w:bookmarkEnd w:id="303"/>
      <w:r w:rsidRPr="004E6DF6">
        <w:rPr>
          <w:rFonts w:ascii="Arial"/>
          <w:color w:val="000000"/>
          <w:sz w:val="18"/>
          <w:lang w:val="ru-RU"/>
        </w:rPr>
        <w:t>технічна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автоматизованої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інструкції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користувача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адміністратора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05" w:name="307"/>
      <w:bookmarkEnd w:id="304"/>
      <w:r w:rsidRPr="004E6DF6">
        <w:rPr>
          <w:rFonts w:ascii="Arial"/>
          <w:color w:val="000000"/>
          <w:sz w:val="18"/>
          <w:lang w:val="ru-RU"/>
        </w:rPr>
        <w:t>регламенти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безпеки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накази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архіву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обмеженим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доступом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06" w:name="308"/>
      <w:bookmarkEnd w:id="305"/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кожно</w:t>
      </w:r>
      <w:r w:rsidRPr="004E6DF6">
        <w:rPr>
          <w:rFonts w:ascii="Arial"/>
          <w:color w:val="000000"/>
          <w:sz w:val="18"/>
          <w:lang w:val="ru-RU"/>
        </w:rPr>
        <w:t>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підпункті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визначатися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окремому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входити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інструкцій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працівників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адміністратора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07" w:name="309"/>
      <w:bookmarkEnd w:id="306"/>
      <w:r w:rsidRPr="004E6DF6">
        <w:rPr>
          <w:rFonts w:ascii="Arial"/>
          <w:color w:val="000000"/>
          <w:sz w:val="18"/>
          <w:lang w:val="ru-RU"/>
        </w:rPr>
        <w:t xml:space="preserve">4.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своїх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</w:t>
      </w:r>
      <w:r w:rsidRPr="004E6DF6">
        <w:rPr>
          <w:rFonts w:ascii="Arial"/>
          <w:color w:val="000000"/>
          <w:sz w:val="18"/>
          <w:lang w:val="ru-RU"/>
        </w:rPr>
        <w:t>лізованих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розробити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затвердити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правила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регламенти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правових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</w:t>
      </w:r>
      <w:r w:rsidRPr="004E6DF6">
        <w:rPr>
          <w:rFonts w:ascii="Arial"/>
          <w:color w:val="000000"/>
          <w:sz w:val="18"/>
          <w:lang w:val="ru-RU"/>
        </w:rPr>
        <w:t>улюють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визначають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08" w:name="310"/>
      <w:bookmarkEnd w:id="307"/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містити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09" w:name="311"/>
      <w:bookmarkEnd w:id="308"/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10" w:name="312"/>
      <w:bookmarkEnd w:id="309"/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11" w:name="313"/>
      <w:bookmarkEnd w:id="310"/>
      <w:r w:rsidRPr="004E6DF6">
        <w:rPr>
          <w:rFonts w:ascii="Arial"/>
          <w:color w:val="000000"/>
          <w:sz w:val="18"/>
          <w:lang w:val="ru-RU"/>
        </w:rPr>
        <w:t>вимоги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мінімальної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кількості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фахівців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12" w:name="314"/>
      <w:bookmarkEnd w:id="311"/>
      <w:r w:rsidRPr="004E6DF6">
        <w:rPr>
          <w:rFonts w:ascii="Arial"/>
          <w:color w:val="000000"/>
          <w:sz w:val="18"/>
          <w:lang w:val="ru-RU"/>
        </w:rPr>
        <w:t>порядок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взаємодії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підпорядкування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керівників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фахівців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</w:t>
      </w:r>
      <w:r w:rsidRPr="004E6DF6">
        <w:rPr>
          <w:rFonts w:ascii="Arial"/>
          <w:color w:val="000000"/>
          <w:sz w:val="18"/>
          <w:lang w:val="ru-RU"/>
        </w:rPr>
        <w:t>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13" w:name="315"/>
      <w:bookmarkEnd w:id="312"/>
      <w:r w:rsidRPr="004E6DF6">
        <w:rPr>
          <w:rFonts w:ascii="Arial"/>
          <w:color w:val="000000"/>
          <w:sz w:val="18"/>
          <w:lang w:val="ru-RU"/>
        </w:rPr>
        <w:t>порядок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взаємодії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центральним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апаратом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14" w:name="316"/>
      <w:bookmarkEnd w:id="313"/>
      <w:r w:rsidRPr="004E6DF6">
        <w:rPr>
          <w:rFonts w:ascii="Arial"/>
          <w:color w:val="000000"/>
          <w:sz w:val="18"/>
          <w:lang w:val="ru-RU"/>
        </w:rPr>
        <w:t>вимоги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урахуванням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>міщень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установлених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умовами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15" w:name="317"/>
      <w:bookmarkEnd w:id="314"/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ліквідації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pStyle w:val="3"/>
        <w:spacing w:after="0"/>
        <w:jc w:val="center"/>
        <w:rPr>
          <w:lang w:val="ru-RU"/>
        </w:rPr>
      </w:pPr>
      <w:bookmarkStart w:id="316" w:name="318"/>
      <w:bookmarkEnd w:id="315"/>
      <w:r w:rsidRPr="004E6DF6">
        <w:rPr>
          <w:rFonts w:ascii="Arial"/>
          <w:color w:val="000000"/>
          <w:sz w:val="27"/>
          <w:lang w:val="ru-RU"/>
        </w:rPr>
        <w:t xml:space="preserve">6. </w:t>
      </w:r>
      <w:r w:rsidRPr="004E6DF6">
        <w:rPr>
          <w:rFonts w:ascii="Arial"/>
          <w:color w:val="000000"/>
          <w:sz w:val="27"/>
          <w:lang w:val="ru-RU"/>
        </w:rPr>
        <w:t>Вимоги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розкриття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інформації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ліцензіатом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17" w:name="319"/>
      <w:bookmarkEnd w:id="316"/>
      <w:r w:rsidRPr="004E6DF6">
        <w:rPr>
          <w:rFonts w:ascii="Arial"/>
          <w:color w:val="000000"/>
          <w:sz w:val="18"/>
          <w:lang w:val="ru-RU"/>
        </w:rPr>
        <w:t xml:space="preserve">1.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розкривати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оприлюднювати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>нформацію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передбачену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правовими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18" w:name="320"/>
      <w:bookmarkEnd w:id="317"/>
      <w:r w:rsidRPr="004E6DF6">
        <w:rPr>
          <w:rFonts w:ascii="Arial"/>
          <w:color w:val="000000"/>
          <w:sz w:val="18"/>
          <w:lang w:val="ru-RU"/>
        </w:rPr>
        <w:t xml:space="preserve">2.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вебсайті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оприлюднювати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актуальному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вільному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цілодобовому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режимі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19" w:name="321"/>
      <w:bookmarkEnd w:id="318"/>
      <w:r w:rsidRPr="004E6DF6">
        <w:rPr>
          <w:rFonts w:ascii="Arial"/>
          <w:color w:val="000000"/>
          <w:sz w:val="18"/>
          <w:lang w:val="ru-RU"/>
        </w:rPr>
        <w:t>повне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найменування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ідентифікаційний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Єдиному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підприємств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далі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ідентифікаційний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код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місцезнаходження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графік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20" w:name="322"/>
      <w:bookmarkEnd w:id="319"/>
      <w:r w:rsidRPr="004E6DF6">
        <w:rPr>
          <w:rFonts w:ascii="Arial"/>
          <w:color w:val="000000"/>
          <w:sz w:val="18"/>
          <w:lang w:val="ru-RU"/>
        </w:rPr>
        <w:t>відомості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важлив</w:t>
      </w:r>
      <w:r w:rsidRPr="004E6DF6">
        <w:rPr>
          <w:rFonts w:ascii="Arial"/>
          <w:color w:val="000000"/>
          <w:sz w:val="18"/>
          <w:lang w:val="ru-RU"/>
        </w:rPr>
        <w:t>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підприємством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підприємством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становить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суспільний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інтерес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21" w:name="323"/>
      <w:bookmarkEnd w:id="320"/>
      <w:r w:rsidRPr="004E6DF6">
        <w:rPr>
          <w:rFonts w:ascii="Arial"/>
          <w:color w:val="000000"/>
          <w:sz w:val="18"/>
          <w:lang w:val="ru-RU"/>
        </w:rPr>
        <w:t>відомості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22" w:name="324"/>
      <w:bookmarkEnd w:id="321"/>
      <w:r w:rsidRPr="004E6DF6">
        <w:rPr>
          <w:rFonts w:ascii="Arial"/>
          <w:color w:val="000000"/>
          <w:sz w:val="18"/>
          <w:lang w:val="ru-RU"/>
        </w:rPr>
        <w:lastRenderedPageBreak/>
        <w:t>відомості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23" w:name="325"/>
      <w:bookmarkEnd w:id="322"/>
      <w:r w:rsidRPr="004E6DF6">
        <w:rPr>
          <w:rFonts w:ascii="Arial"/>
          <w:color w:val="000000"/>
          <w:sz w:val="18"/>
          <w:lang w:val="ru-RU"/>
        </w:rPr>
        <w:t>відомості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зупинення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24" w:name="326"/>
      <w:bookmarkEnd w:id="323"/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включати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перелік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порядок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вартість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тарифи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механізми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захисту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споживачів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25" w:name="327"/>
      <w:bookmarkEnd w:id="324"/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правила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регламенти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визначають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26" w:name="328"/>
      <w:bookmarkEnd w:id="325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передбачені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частиною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третьою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статті</w:t>
      </w:r>
      <w:r w:rsidRPr="004E6DF6">
        <w:rPr>
          <w:rFonts w:ascii="Arial"/>
          <w:color w:val="000000"/>
          <w:sz w:val="18"/>
          <w:lang w:val="ru-RU"/>
        </w:rPr>
        <w:t xml:space="preserve"> 14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Україні</w:t>
      </w:r>
      <w:r w:rsidRPr="004E6DF6">
        <w:rPr>
          <w:rFonts w:ascii="Arial"/>
          <w:color w:val="000000"/>
          <w:sz w:val="18"/>
          <w:lang w:val="ru-RU"/>
        </w:rPr>
        <w:t xml:space="preserve">", </w:t>
      </w:r>
      <w:r w:rsidRPr="004E6DF6">
        <w:rPr>
          <w:rFonts w:ascii="Arial"/>
          <w:color w:val="000000"/>
          <w:sz w:val="18"/>
          <w:lang w:val="ru-RU"/>
        </w:rPr>
        <w:t>річну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річну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консолідовану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консолідованої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</w:t>
      </w:r>
      <w:r w:rsidRPr="004E6DF6">
        <w:rPr>
          <w:rFonts w:ascii="Arial"/>
          <w:color w:val="000000"/>
          <w:sz w:val="18"/>
          <w:lang w:val="ru-RU"/>
        </w:rPr>
        <w:t>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Україні</w:t>
      </w:r>
      <w:r w:rsidRPr="004E6DF6">
        <w:rPr>
          <w:rFonts w:ascii="Arial"/>
          <w:color w:val="000000"/>
          <w:sz w:val="18"/>
          <w:lang w:val="ru-RU"/>
        </w:rPr>
        <w:t xml:space="preserve">"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міжнародним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разом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копією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аудиторського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складеного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>удиторську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", </w:t>
      </w:r>
      <w:r w:rsidRPr="004E6DF6">
        <w:rPr>
          <w:rFonts w:ascii="Arial"/>
          <w:color w:val="000000"/>
          <w:sz w:val="18"/>
          <w:lang w:val="ru-RU"/>
        </w:rPr>
        <w:t>міжнародних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стандартів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аудиту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огляду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впевненості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супутніх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урахуванням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правовими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27" w:name="329"/>
      <w:bookmarkEnd w:id="326"/>
      <w:r w:rsidRPr="004E6DF6">
        <w:rPr>
          <w:rFonts w:ascii="Arial"/>
          <w:color w:val="000000"/>
          <w:sz w:val="18"/>
          <w:lang w:val="ru-RU"/>
        </w:rPr>
        <w:t xml:space="preserve">3.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дотримуватись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правил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обмежень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розкриття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використання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становить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таємницю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віднесена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конфіденційної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передбачених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нормативно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правовими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28" w:name="330"/>
      <w:bookmarkEnd w:id="327"/>
      <w:r w:rsidRPr="004E6DF6">
        <w:rPr>
          <w:rFonts w:ascii="Arial"/>
          <w:color w:val="000000"/>
          <w:sz w:val="18"/>
          <w:lang w:val="ru-RU"/>
        </w:rPr>
        <w:t xml:space="preserve">4.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</w:t>
      </w:r>
      <w:r w:rsidRPr="004E6DF6">
        <w:rPr>
          <w:rFonts w:ascii="Arial"/>
          <w:color w:val="000000"/>
          <w:sz w:val="18"/>
          <w:lang w:val="ru-RU"/>
        </w:rPr>
        <w:t>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складання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оприлюднення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адміністратором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недержавного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даних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недержавного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затвердженого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комісії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паперів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23 </w:t>
      </w:r>
      <w:r w:rsidRPr="004E6DF6">
        <w:rPr>
          <w:rFonts w:ascii="Arial"/>
          <w:color w:val="000000"/>
          <w:sz w:val="18"/>
          <w:lang w:val="ru-RU"/>
        </w:rPr>
        <w:t>липня</w:t>
      </w:r>
      <w:r w:rsidRPr="004E6DF6">
        <w:rPr>
          <w:rFonts w:ascii="Arial"/>
          <w:color w:val="000000"/>
          <w:sz w:val="18"/>
          <w:lang w:val="ru-RU"/>
        </w:rPr>
        <w:t xml:space="preserve"> 2020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379, </w:t>
      </w:r>
      <w:r w:rsidRPr="004E6DF6">
        <w:rPr>
          <w:rFonts w:ascii="Arial"/>
          <w:color w:val="000000"/>
          <w:sz w:val="18"/>
          <w:lang w:val="ru-RU"/>
        </w:rPr>
        <w:t>зареєстрованого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04 </w:t>
      </w:r>
      <w:r w:rsidRPr="004E6DF6">
        <w:rPr>
          <w:rFonts w:ascii="Arial"/>
          <w:color w:val="000000"/>
          <w:sz w:val="18"/>
          <w:lang w:val="ru-RU"/>
        </w:rPr>
        <w:t>вересня</w:t>
      </w:r>
      <w:r w:rsidRPr="004E6DF6">
        <w:rPr>
          <w:rFonts w:ascii="Arial"/>
          <w:color w:val="000000"/>
          <w:sz w:val="18"/>
          <w:lang w:val="ru-RU"/>
        </w:rPr>
        <w:t xml:space="preserve"> 2020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847/35130.</w:t>
      </w:r>
    </w:p>
    <w:p w:rsidR="006C03A8" w:rsidRPr="004E6DF6" w:rsidRDefault="004E6DF6">
      <w:pPr>
        <w:pStyle w:val="3"/>
        <w:spacing w:after="0"/>
        <w:jc w:val="center"/>
        <w:rPr>
          <w:lang w:val="ru-RU"/>
        </w:rPr>
      </w:pPr>
      <w:bookmarkStart w:id="329" w:name="331"/>
      <w:bookmarkEnd w:id="328"/>
      <w:r w:rsidRPr="004E6DF6">
        <w:rPr>
          <w:rFonts w:ascii="Arial"/>
          <w:color w:val="000000"/>
          <w:sz w:val="27"/>
          <w:lang w:val="ru-RU"/>
        </w:rPr>
        <w:t xml:space="preserve">7. </w:t>
      </w:r>
      <w:r w:rsidRPr="004E6DF6">
        <w:rPr>
          <w:rFonts w:ascii="Arial"/>
          <w:color w:val="000000"/>
          <w:sz w:val="27"/>
          <w:lang w:val="ru-RU"/>
        </w:rPr>
        <w:t>Вимоги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приміщення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заявника</w:t>
      </w:r>
      <w:r w:rsidRPr="004E6DF6">
        <w:rPr>
          <w:rFonts w:ascii="Arial"/>
          <w:color w:val="000000"/>
          <w:sz w:val="27"/>
          <w:lang w:val="ru-RU"/>
        </w:rPr>
        <w:t>/</w:t>
      </w:r>
      <w:r w:rsidRPr="004E6DF6">
        <w:rPr>
          <w:rFonts w:ascii="Arial"/>
          <w:color w:val="000000"/>
          <w:sz w:val="27"/>
          <w:lang w:val="ru-RU"/>
        </w:rPr>
        <w:t>ліцензіата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30" w:name="332"/>
      <w:bookmarkEnd w:id="329"/>
      <w:r w:rsidRPr="004E6DF6">
        <w:rPr>
          <w:rFonts w:ascii="Arial"/>
          <w:color w:val="000000"/>
          <w:sz w:val="18"/>
          <w:lang w:val="ru-RU"/>
        </w:rPr>
        <w:t xml:space="preserve">1. </w:t>
      </w:r>
      <w:r w:rsidRPr="004E6DF6">
        <w:rPr>
          <w:rFonts w:ascii="Arial"/>
          <w:color w:val="000000"/>
          <w:sz w:val="18"/>
          <w:lang w:val="ru-RU"/>
        </w:rPr>
        <w:t>Загальна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площа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нежитлового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нежитлових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яке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повністю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відокремлене</w:t>
      </w:r>
      <w:r w:rsidRPr="004E6DF6">
        <w:rPr>
          <w:rFonts w:ascii="Arial"/>
          <w:color w:val="000000"/>
          <w:sz w:val="18"/>
          <w:lang w:val="ru-RU"/>
        </w:rPr>
        <w:t>(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громадських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формувань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статусу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підприємців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може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включати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площу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знаходиться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</w:t>
      </w:r>
      <w:r w:rsidRPr="004E6DF6">
        <w:rPr>
          <w:rFonts w:ascii="Arial"/>
          <w:color w:val="000000"/>
          <w:sz w:val="18"/>
          <w:lang w:val="ru-RU"/>
        </w:rPr>
        <w:t>ристуванні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зазначеним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Єдиному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підприємців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громадських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формувань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</w:t>
      </w:r>
      <w:r w:rsidRPr="004E6DF6">
        <w:rPr>
          <w:rFonts w:ascii="Arial"/>
          <w:color w:val="000000"/>
          <w:sz w:val="18"/>
          <w:lang w:val="ru-RU"/>
        </w:rPr>
        <w:t>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іншим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розташоване</w:t>
      </w:r>
      <w:r w:rsidRPr="004E6DF6">
        <w:rPr>
          <w:rFonts w:ascii="Arial"/>
          <w:color w:val="000000"/>
          <w:sz w:val="18"/>
          <w:lang w:val="ru-RU"/>
        </w:rPr>
        <w:t>(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декількох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будівлях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кожного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нежитлових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31" w:name="333"/>
      <w:bookmarkEnd w:id="330"/>
      <w:r w:rsidRPr="004E6DF6">
        <w:rPr>
          <w:rFonts w:ascii="Arial"/>
          <w:color w:val="000000"/>
          <w:sz w:val="18"/>
          <w:lang w:val="ru-RU"/>
        </w:rPr>
        <w:t>Банк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</w:t>
      </w:r>
      <w:r w:rsidRPr="004E6DF6">
        <w:rPr>
          <w:rFonts w:ascii="Arial"/>
          <w:color w:val="000000"/>
          <w:sz w:val="18"/>
          <w:lang w:val="ru-RU"/>
        </w:rPr>
        <w:t>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окреме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</w:t>
      </w:r>
      <w:r w:rsidRPr="004E6DF6">
        <w:rPr>
          <w:rFonts w:ascii="Arial"/>
          <w:color w:val="000000"/>
          <w:sz w:val="18"/>
          <w:lang w:val="ru-RU"/>
        </w:rPr>
        <w:t>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установлених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затве</w:t>
      </w:r>
      <w:r w:rsidRPr="004E6DF6">
        <w:rPr>
          <w:rFonts w:ascii="Arial"/>
          <w:color w:val="000000"/>
          <w:sz w:val="18"/>
          <w:lang w:val="ru-RU"/>
        </w:rPr>
        <w:t>рдженим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комісії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паперів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16 </w:t>
      </w:r>
      <w:r w:rsidRPr="004E6DF6">
        <w:rPr>
          <w:rFonts w:ascii="Arial"/>
          <w:color w:val="000000"/>
          <w:sz w:val="18"/>
          <w:lang w:val="ru-RU"/>
        </w:rPr>
        <w:t>грудня</w:t>
      </w:r>
      <w:r w:rsidRPr="004E6DF6">
        <w:rPr>
          <w:rFonts w:ascii="Arial"/>
          <w:color w:val="000000"/>
          <w:sz w:val="18"/>
          <w:lang w:val="ru-RU"/>
        </w:rPr>
        <w:t xml:space="preserve"> 2014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1708, </w:t>
      </w:r>
      <w:r w:rsidRPr="004E6DF6">
        <w:rPr>
          <w:rFonts w:ascii="Arial"/>
          <w:color w:val="000000"/>
          <w:sz w:val="18"/>
          <w:lang w:val="ru-RU"/>
        </w:rPr>
        <w:t>зареєстрованим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Міністерстві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юстиції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29 </w:t>
      </w:r>
      <w:r w:rsidRPr="004E6DF6">
        <w:rPr>
          <w:rFonts w:ascii="Arial"/>
          <w:color w:val="000000"/>
          <w:sz w:val="18"/>
          <w:lang w:val="ru-RU"/>
        </w:rPr>
        <w:t>грудня</w:t>
      </w:r>
      <w:r w:rsidRPr="004E6DF6">
        <w:rPr>
          <w:rFonts w:ascii="Arial"/>
          <w:color w:val="000000"/>
          <w:sz w:val="18"/>
          <w:lang w:val="ru-RU"/>
        </w:rPr>
        <w:t xml:space="preserve"> 2014 </w:t>
      </w:r>
      <w:r w:rsidRPr="004E6DF6">
        <w:rPr>
          <w:rFonts w:ascii="Arial"/>
          <w:color w:val="000000"/>
          <w:sz w:val="18"/>
          <w:lang w:val="ru-RU"/>
        </w:rPr>
        <w:t>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E6DF6">
        <w:rPr>
          <w:rFonts w:ascii="Arial"/>
          <w:color w:val="000000"/>
          <w:sz w:val="18"/>
          <w:lang w:val="ru-RU"/>
        </w:rPr>
        <w:t xml:space="preserve"> 1650/26427.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32" w:name="334"/>
      <w:bookmarkEnd w:id="331"/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вважається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одночасно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використовується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громадськими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формуваннями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статусу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особами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підприємцями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використання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</w:t>
      </w:r>
      <w:r w:rsidRPr="004E6DF6">
        <w:rPr>
          <w:rFonts w:ascii="Arial"/>
          <w:color w:val="000000"/>
          <w:sz w:val="18"/>
          <w:lang w:val="ru-RU"/>
        </w:rPr>
        <w:t>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поєднання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>ктивами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інституційних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інвесторів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діяльністю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активами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33" w:name="335"/>
      <w:bookmarkEnd w:id="332"/>
      <w:r w:rsidRPr="004E6DF6">
        <w:rPr>
          <w:rFonts w:ascii="Arial"/>
          <w:color w:val="000000"/>
          <w:sz w:val="18"/>
          <w:lang w:val="ru-RU"/>
        </w:rPr>
        <w:t xml:space="preserve">2. </w:t>
      </w:r>
      <w:r w:rsidRPr="004E6DF6">
        <w:rPr>
          <w:rFonts w:ascii="Arial"/>
          <w:color w:val="000000"/>
          <w:sz w:val="18"/>
          <w:lang w:val="ru-RU"/>
        </w:rPr>
        <w:t>Загальна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площа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становити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ніж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34" w:name="336"/>
      <w:bookmarkEnd w:id="333"/>
      <w:r w:rsidRPr="004E6DF6">
        <w:rPr>
          <w:rFonts w:ascii="Arial"/>
          <w:color w:val="000000"/>
          <w:sz w:val="18"/>
          <w:lang w:val="ru-RU"/>
        </w:rPr>
        <w:t xml:space="preserve">30 </w:t>
      </w:r>
      <w:r w:rsidRPr="004E6DF6">
        <w:rPr>
          <w:rFonts w:ascii="Arial"/>
          <w:color w:val="000000"/>
          <w:sz w:val="18"/>
          <w:lang w:val="ru-RU"/>
        </w:rPr>
        <w:t>кв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</w:t>
      </w:r>
      <w:r w:rsidRPr="004E6DF6">
        <w:rPr>
          <w:rFonts w:ascii="Arial"/>
          <w:color w:val="000000"/>
          <w:sz w:val="18"/>
          <w:lang w:val="ru-RU"/>
        </w:rPr>
        <w:t>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35" w:name="337"/>
      <w:bookmarkEnd w:id="334"/>
      <w:r w:rsidRPr="004E6DF6">
        <w:rPr>
          <w:rFonts w:ascii="Arial"/>
          <w:color w:val="000000"/>
          <w:sz w:val="18"/>
          <w:lang w:val="ru-RU"/>
        </w:rPr>
        <w:t xml:space="preserve">20 </w:t>
      </w:r>
      <w:r w:rsidRPr="004E6DF6">
        <w:rPr>
          <w:rFonts w:ascii="Arial"/>
          <w:color w:val="000000"/>
          <w:sz w:val="18"/>
          <w:lang w:val="ru-RU"/>
        </w:rPr>
        <w:t>кв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</w:t>
      </w:r>
      <w:r w:rsidRPr="004E6DF6">
        <w:rPr>
          <w:rFonts w:ascii="Arial"/>
          <w:color w:val="000000"/>
          <w:sz w:val="18"/>
          <w:lang w:val="ru-RU"/>
        </w:rPr>
        <w:t>яв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36" w:name="338"/>
      <w:bookmarkEnd w:id="335"/>
      <w:r w:rsidRPr="004E6DF6">
        <w:rPr>
          <w:rFonts w:ascii="Arial"/>
          <w:color w:val="000000"/>
          <w:sz w:val="18"/>
          <w:lang w:val="ru-RU"/>
        </w:rPr>
        <w:t xml:space="preserve">50 </w:t>
      </w:r>
      <w:r w:rsidRPr="004E6DF6">
        <w:rPr>
          <w:rFonts w:ascii="Arial"/>
          <w:color w:val="000000"/>
          <w:sz w:val="18"/>
          <w:lang w:val="ru-RU"/>
        </w:rPr>
        <w:t>кв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компанією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поєднує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37" w:name="339"/>
      <w:bookmarkEnd w:id="336"/>
      <w:r w:rsidRPr="004E6DF6">
        <w:rPr>
          <w:rFonts w:ascii="Arial"/>
          <w:color w:val="000000"/>
          <w:sz w:val="18"/>
          <w:lang w:val="ru-RU"/>
        </w:rPr>
        <w:lastRenderedPageBreak/>
        <w:t>Загальна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площа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сп</w:t>
      </w:r>
      <w:r w:rsidRPr="004E6DF6">
        <w:rPr>
          <w:rFonts w:ascii="Arial"/>
          <w:color w:val="000000"/>
          <w:sz w:val="18"/>
          <w:lang w:val="ru-RU"/>
        </w:rPr>
        <w:t>еціалізованого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становити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ніж</w:t>
      </w:r>
      <w:r w:rsidRPr="004E6DF6">
        <w:rPr>
          <w:rFonts w:ascii="Arial"/>
          <w:color w:val="000000"/>
          <w:sz w:val="18"/>
          <w:lang w:val="ru-RU"/>
        </w:rPr>
        <w:t xml:space="preserve"> 20 </w:t>
      </w:r>
      <w:r w:rsidRPr="004E6DF6">
        <w:rPr>
          <w:rFonts w:ascii="Arial"/>
          <w:color w:val="000000"/>
          <w:sz w:val="18"/>
          <w:lang w:val="ru-RU"/>
        </w:rPr>
        <w:t>кв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яке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повністю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відокремлене</w:t>
      </w:r>
      <w:r w:rsidRPr="004E6DF6">
        <w:rPr>
          <w:rFonts w:ascii="Arial"/>
          <w:color w:val="000000"/>
          <w:sz w:val="18"/>
          <w:lang w:val="ru-RU"/>
        </w:rPr>
        <w:t>(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від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</w:t>
      </w:r>
      <w:r w:rsidRPr="004E6DF6">
        <w:rPr>
          <w:rFonts w:ascii="Arial"/>
          <w:color w:val="000000"/>
          <w:sz w:val="18"/>
          <w:lang w:val="ru-RU"/>
        </w:rPr>
        <w:t>дичних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громадських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формувань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статусу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підприємців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38" w:name="340"/>
      <w:bookmarkEnd w:id="337"/>
      <w:r w:rsidRPr="004E6DF6">
        <w:rPr>
          <w:rFonts w:ascii="Arial"/>
          <w:color w:val="000000"/>
          <w:sz w:val="18"/>
          <w:lang w:val="ru-RU"/>
        </w:rPr>
        <w:t xml:space="preserve">3.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</w:t>
      </w:r>
      <w:r w:rsidRPr="004E6DF6">
        <w:rPr>
          <w:rFonts w:ascii="Arial"/>
          <w:color w:val="000000"/>
          <w:sz w:val="18"/>
          <w:lang w:val="ru-RU"/>
        </w:rPr>
        <w:t>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встановленим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39" w:name="341"/>
      <w:bookmarkEnd w:id="338"/>
      <w:r w:rsidRPr="004E6DF6">
        <w:rPr>
          <w:rFonts w:ascii="Arial"/>
          <w:color w:val="000000"/>
          <w:sz w:val="18"/>
          <w:lang w:val="ru-RU"/>
        </w:rPr>
        <w:t xml:space="preserve">4. </w:t>
      </w:r>
      <w:r w:rsidRPr="004E6DF6">
        <w:rPr>
          <w:rFonts w:ascii="Arial"/>
          <w:color w:val="000000"/>
          <w:sz w:val="18"/>
          <w:lang w:val="ru-RU"/>
        </w:rPr>
        <w:t>Виконавчий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час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знаходитись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нежитловому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стосуються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зберігатися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архівної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40" w:name="342"/>
      <w:bookmarkEnd w:id="339"/>
      <w:r w:rsidRPr="004E6DF6">
        <w:rPr>
          <w:rFonts w:ascii="Arial"/>
          <w:color w:val="000000"/>
          <w:sz w:val="18"/>
          <w:lang w:val="ru-RU"/>
        </w:rPr>
        <w:t xml:space="preserve">5. </w:t>
      </w:r>
      <w:r w:rsidRPr="004E6DF6">
        <w:rPr>
          <w:rFonts w:ascii="Arial"/>
          <w:color w:val="000000"/>
          <w:sz w:val="18"/>
          <w:lang w:val="ru-RU"/>
        </w:rPr>
        <w:t>Обладнання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</w:t>
      </w:r>
      <w:r w:rsidRPr="004E6DF6">
        <w:rPr>
          <w:rFonts w:ascii="Arial"/>
          <w:color w:val="000000"/>
          <w:sz w:val="18"/>
          <w:lang w:val="ru-RU"/>
        </w:rPr>
        <w:t>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знаходитися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окремому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приміщенні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Список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розміщені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програмно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технічні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персоніфікованого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дозволяється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тільк</w:t>
      </w:r>
      <w:r w:rsidRPr="004E6DF6">
        <w:rPr>
          <w:rFonts w:ascii="Arial"/>
          <w:color w:val="000000"/>
          <w:sz w:val="18"/>
          <w:lang w:val="ru-RU"/>
        </w:rPr>
        <w:t>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працівникам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визначеним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наказом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згідно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затвердженими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інструкціями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працівників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41" w:name="343"/>
      <w:bookmarkEnd w:id="340"/>
      <w:r w:rsidRPr="004E6DF6">
        <w:rPr>
          <w:rFonts w:ascii="Arial"/>
          <w:color w:val="000000"/>
          <w:sz w:val="18"/>
          <w:lang w:val="ru-RU"/>
        </w:rPr>
        <w:t xml:space="preserve">6.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спеціалізованог</w:t>
      </w:r>
      <w:r w:rsidRPr="004E6DF6">
        <w:rPr>
          <w:rFonts w:ascii="Arial"/>
          <w:color w:val="000000"/>
          <w:sz w:val="18"/>
          <w:lang w:val="ru-RU"/>
        </w:rPr>
        <w:t>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повинні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обладнані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охоронною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пожежною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сигналізацією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цілодобовою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охороною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шляхом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договору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цілодобової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>міщенням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передбачено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42" w:name="344"/>
      <w:bookmarkEnd w:id="341"/>
      <w:r w:rsidRPr="004E6DF6">
        <w:rPr>
          <w:rFonts w:ascii="Arial"/>
          <w:color w:val="000000"/>
          <w:sz w:val="18"/>
          <w:lang w:val="ru-RU"/>
        </w:rPr>
        <w:t xml:space="preserve">7.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тимчасовим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>)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вивіска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найме</w:t>
      </w:r>
      <w:r w:rsidRPr="004E6DF6">
        <w:rPr>
          <w:rFonts w:ascii="Arial"/>
          <w:color w:val="000000"/>
          <w:sz w:val="18"/>
          <w:lang w:val="ru-RU"/>
        </w:rPr>
        <w:t>нування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розташування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поверх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номери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кімнат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графіка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43" w:name="345"/>
      <w:bookmarkEnd w:id="342"/>
      <w:r w:rsidRPr="004E6DF6">
        <w:rPr>
          <w:rFonts w:ascii="Arial"/>
          <w:color w:val="000000"/>
          <w:sz w:val="18"/>
          <w:lang w:val="ru-RU"/>
        </w:rPr>
        <w:t>Така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вивіска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розташована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входу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займає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холі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фасаді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будівлі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знаходиться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будівлі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знаходяться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офіси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громадських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формувань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статусу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підприємців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44" w:name="346"/>
      <w:bookmarkEnd w:id="343"/>
      <w:r w:rsidRPr="004E6DF6">
        <w:rPr>
          <w:rFonts w:ascii="Arial"/>
          <w:color w:val="000000"/>
          <w:sz w:val="18"/>
          <w:lang w:val="ru-RU"/>
        </w:rPr>
        <w:t xml:space="preserve">8.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</w:t>
      </w:r>
      <w:r w:rsidRPr="004E6DF6">
        <w:rPr>
          <w:rFonts w:ascii="Arial"/>
          <w:color w:val="000000"/>
          <w:sz w:val="18"/>
          <w:lang w:val="ru-RU"/>
        </w:rPr>
        <w:t>бам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інвалідністю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маломобільним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населення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клієнтів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метою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згідно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ліцензією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45" w:name="347"/>
      <w:bookmarkEnd w:id="344"/>
      <w:r w:rsidRPr="004E6DF6">
        <w:rPr>
          <w:rFonts w:ascii="Arial"/>
          <w:color w:val="000000"/>
          <w:sz w:val="18"/>
          <w:lang w:val="ru-RU"/>
        </w:rPr>
        <w:t xml:space="preserve">9.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безперешкодне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входження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реалізацією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pStyle w:val="3"/>
        <w:spacing w:after="0"/>
        <w:jc w:val="center"/>
        <w:rPr>
          <w:lang w:val="ru-RU"/>
        </w:rPr>
      </w:pPr>
      <w:bookmarkStart w:id="346" w:name="348"/>
      <w:bookmarkEnd w:id="345"/>
      <w:r w:rsidRPr="004E6DF6">
        <w:rPr>
          <w:rFonts w:ascii="Arial"/>
          <w:color w:val="000000"/>
          <w:sz w:val="27"/>
          <w:lang w:val="ru-RU"/>
        </w:rPr>
        <w:t xml:space="preserve">8. </w:t>
      </w:r>
      <w:r w:rsidRPr="004E6DF6">
        <w:rPr>
          <w:rFonts w:ascii="Arial"/>
          <w:color w:val="000000"/>
          <w:sz w:val="27"/>
          <w:lang w:val="ru-RU"/>
        </w:rPr>
        <w:t>Вимоги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працівн</w:t>
      </w:r>
      <w:r w:rsidRPr="004E6DF6">
        <w:rPr>
          <w:rFonts w:ascii="Arial"/>
          <w:color w:val="000000"/>
          <w:sz w:val="27"/>
          <w:lang w:val="ru-RU"/>
        </w:rPr>
        <w:t>иків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заявника</w:t>
      </w:r>
      <w:r w:rsidRPr="004E6DF6">
        <w:rPr>
          <w:rFonts w:ascii="Arial"/>
          <w:color w:val="000000"/>
          <w:sz w:val="27"/>
          <w:lang w:val="ru-RU"/>
        </w:rPr>
        <w:t>/</w:t>
      </w:r>
      <w:r w:rsidRPr="004E6DF6">
        <w:rPr>
          <w:rFonts w:ascii="Arial"/>
          <w:color w:val="000000"/>
          <w:sz w:val="27"/>
          <w:lang w:val="ru-RU"/>
        </w:rPr>
        <w:t>ліцензіата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47" w:name="349"/>
      <w:bookmarkEnd w:id="346"/>
      <w:r w:rsidRPr="004E6DF6">
        <w:rPr>
          <w:rFonts w:ascii="Arial"/>
          <w:color w:val="000000"/>
          <w:sz w:val="18"/>
          <w:lang w:val="ru-RU"/>
        </w:rPr>
        <w:t xml:space="preserve">1. </w:t>
      </w:r>
      <w:r w:rsidRPr="004E6DF6">
        <w:rPr>
          <w:rFonts w:ascii="Arial"/>
          <w:color w:val="000000"/>
          <w:sz w:val="18"/>
          <w:lang w:val="ru-RU"/>
        </w:rPr>
        <w:t>Здійснювати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окремі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операції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внутрішніми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документами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правилами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положеннями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визначають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</w:t>
      </w:r>
      <w:r w:rsidRPr="004E6DF6">
        <w:rPr>
          <w:rFonts w:ascii="Arial"/>
          <w:color w:val="000000"/>
          <w:sz w:val="18"/>
          <w:lang w:val="ru-RU"/>
        </w:rPr>
        <w:t>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тільки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фахівці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48" w:name="350"/>
      <w:bookmarkEnd w:id="347"/>
      <w:r w:rsidRPr="004E6DF6">
        <w:rPr>
          <w:rFonts w:ascii="Arial"/>
          <w:color w:val="000000"/>
          <w:sz w:val="18"/>
          <w:lang w:val="ru-RU"/>
        </w:rPr>
        <w:t xml:space="preserve">2. </w:t>
      </w:r>
      <w:r w:rsidRPr="004E6DF6">
        <w:rPr>
          <w:rFonts w:ascii="Arial"/>
          <w:color w:val="000000"/>
          <w:sz w:val="18"/>
          <w:lang w:val="ru-RU"/>
        </w:rPr>
        <w:t>Голова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</w:t>
      </w:r>
      <w:r w:rsidRPr="004E6DF6">
        <w:rPr>
          <w:rFonts w:ascii="Arial"/>
          <w:color w:val="000000"/>
          <w:sz w:val="18"/>
          <w:lang w:val="ru-RU"/>
        </w:rPr>
        <w:t>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саме</w:t>
      </w:r>
      <w:r w:rsidRPr="004E6DF6">
        <w:rPr>
          <w:rFonts w:ascii="Arial"/>
          <w:color w:val="000000"/>
          <w:sz w:val="18"/>
          <w:lang w:val="ru-RU"/>
        </w:rPr>
        <w:t xml:space="preserve">: </w:t>
      </w:r>
      <w:r w:rsidRPr="004E6DF6">
        <w:rPr>
          <w:rFonts w:ascii="Arial"/>
          <w:color w:val="000000"/>
          <w:sz w:val="18"/>
          <w:lang w:val="ru-RU"/>
        </w:rPr>
        <w:t>член</w:t>
      </w:r>
      <w:r w:rsidRPr="004E6DF6">
        <w:rPr>
          <w:rFonts w:ascii="Arial"/>
          <w:color w:val="000000"/>
          <w:sz w:val="18"/>
          <w:lang w:val="ru-RU"/>
        </w:rPr>
        <w:t>(</w:t>
      </w:r>
      <w:r w:rsidRPr="004E6DF6">
        <w:rPr>
          <w:rFonts w:ascii="Arial"/>
          <w:color w:val="000000"/>
          <w:sz w:val="18"/>
          <w:lang w:val="ru-RU"/>
        </w:rPr>
        <w:t>и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заступник</w:t>
      </w:r>
      <w:r w:rsidRPr="004E6DF6">
        <w:rPr>
          <w:rFonts w:ascii="Arial"/>
          <w:color w:val="000000"/>
          <w:sz w:val="18"/>
          <w:lang w:val="ru-RU"/>
        </w:rPr>
        <w:t>(</w:t>
      </w:r>
      <w:r w:rsidRPr="004E6DF6">
        <w:rPr>
          <w:rFonts w:ascii="Arial"/>
          <w:color w:val="000000"/>
          <w:sz w:val="18"/>
          <w:lang w:val="ru-RU"/>
        </w:rPr>
        <w:t>и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керівник</w:t>
      </w:r>
      <w:r w:rsidRPr="004E6DF6">
        <w:rPr>
          <w:rFonts w:ascii="Arial"/>
          <w:color w:val="000000"/>
          <w:sz w:val="18"/>
          <w:lang w:val="ru-RU"/>
        </w:rPr>
        <w:t>(</w:t>
      </w:r>
      <w:r w:rsidRPr="004E6DF6">
        <w:rPr>
          <w:rFonts w:ascii="Arial"/>
          <w:color w:val="000000"/>
          <w:sz w:val="18"/>
          <w:lang w:val="ru-RU"/>
        </w:rPr>
        <w:t>и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заступник</w:t>
      </w:r>
      <w:r w:rsidRPr="004E6DF6">
        <w:rPr>
          <w:rFonts w:ascii="Arial"/>
          <w:color w:val="000000"/>
          <w:sz w:val="18"/>
          <w:lang w:val="ru-RU"/>
        </w:rPr>
        <w:t>(</w:t>
      </w:r>
      <w:r w:rsidRPr="004E6DF6">
        <w:rPr>
          <w:rFonts w:ascii="Arial"/>
          <w:color w:val="000000"/>
          <w:sz w:val="18"/>
          <w:lang w:val="ru-RU"/>
        </w:rPr>
        <w:t>и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>(</w:t>
      </w:r>
      <w:r w:rsidRPr="004E6DF6">
        <w:rPr>
          <w:rFonts w:ascii="Arial"/>
          <w:color w:val="000000"/>
          <w:sz w:val="18"/>
          <w:lang w:val="ru-RU"/>
        </w:rPr>
        <w:t>ів</w:t>
      </w:r>
      <w:r w:rsidRPr="004E6DF6">
        <w:rPr>
          <w:rFonts w:ascii="Arial"/>
          <w:color w:val="000000"/>
          <w:sz w:val="18"/>
          <w:lang w:val="ru-RU"/>
        </w:rPr>
        <w:t>)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відокремлен</w:t>
      </w:r>
      <w:r w:rsidRPr="004E6DF6">
        <w:rPr>
          <w:rFonts w:ascii="Arial"/>
          <w:color w:val="000000"/>
          <w:sz w:val="18"/>
          <w:lang w:val="ru-RU"/>
        </w:rPr>
        <w:t>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керівник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</w:t>
      </w:r>
      <w:r w:rsidRPr="004E6DF6">
        <w:rPr>
          <w:rFonts w:ascii="Arial"/>
          <w:color w:val="000000"/>
          <w:sz w:val="18"/>
          <w:lang w:val="ru-RU"/>
        </w:rPr>
        <w:t>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фахівці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операції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сертифіков</w:t>
      </w:r>
      <w:r w:rsidRPr="004E6DF6">
        <w:rPr>
          <w:rFonts w:ascii="Arial"/>
          <w:color w:val="000000"/>
          <w:sz w:val="18"/>
          <w:lang w:val="ru-RU"/>
        </w:rPr>
        <w:t>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вчинення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одночасно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працювати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49" w:name="351"/>
      <w:bookmarkEnd w:id="348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декількох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передбачених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керівник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>вадженням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кожного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Ця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поширюються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банк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заступника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згідно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розподілом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</w:t>
      </w:r>
      <w:r w:rsidRPr="004E6DF6">
        <w:rPr>
          <w:rFonts w:ascii="Arial"/>
          <w:color w:val="000000"/>
          <w:sz w:val="18"/>
          <w:lang w:val="ru-RU"/>
        </w:rPr>
        <w:t>овідають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lastRenderedPageBreak/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заступник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</w:t>
      </w:r>
      <w:r w:rsidRPr="004E6DF6">
        <w:rPr>
          <w:rFonts w:ascii="Arial"/>
          <w:color w:val="000000"/>
          <w:sz w:val="18"/>
          <w:lang w:val="ru-RU"/>
        </w:rPr>
        <w:t>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50" w:name="352"/>
      <w:bookmarkEnd w:id="349"/>
      <w:r w:rsidRPr="004E6DF6">
        <w:rPr>
          <w:rFonts w:ascii="Arial"/>
          <w:color w:val="000000"/>
          <w:sz w:val="18"/>
          <w:lang w:val="ru-RU"/>
        </w:rPr>
        <w:t>Необхідна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кількість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фахівців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встановлюється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заявником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але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трьох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працівника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кожному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безперервність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організаційній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51" w:name="353"/>
      <w:bookmarkEnd w:id="350"/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кількість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фахівців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підрозділах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менш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ніж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необхідна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кількість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установлена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врахуванням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абзацу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другого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трьох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місяців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необхідну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кількість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повідомити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52" w:name="354"/>
      <w:bookmarkEnd w:id="351"/>
      <w:r w:rsidRPr="004E6DF6">
        <w:rPr>
          <w:rFonts w:ascii="Arial"/>
          <w:color w:val="000000"/>
          <w:sz w:val="18"/>
          <w:lang w:val="ru-RU"/>
        </w:rPr>
        <w:t xml:space="preserve">3. </w:t>
      </w:r>
      <w:r w:rsidRPr="004E6DF6">
        <w:rPr>
          <w:rFonts w:ascii="Arial"/>
          <w:color w:val="000000"/>
          <w:sz w:val="18"/>
          <w:lang w:val="ru-RU"/>
        </w:rPr>
        <w:t>Осо</w:t>
      </w:r>
      <w:r w:rsidRPr="004E6DF6">
        <w:rPr>
          <w:rFonts w:ascii="Arial"/>
          <w:color w:val="000000"/>
          <w:sz w:val="18"/>
          <w:lang w:val="ru-RU"/>
        </w:rPr>
        <w:t>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громадянами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Російської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Федерації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Республіки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Білорусь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проживають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території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підставах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pStyle w:val="3"/>
        <w:spacing w:after="0"/>
        <w:jc w:val="center"/>
        <w:rPr>
          <w:lang w:val="ru-RU"/>
        </w:rPr>
      </w:pPr>
      <w:bookmarkStart w:id="353" w:name="355"/>
      <w:bookmarkEnd w:id="352"/>
      <w:r>
        <w:rPr>
          <w:rFonts w:ascii="Arial"/>
          <w:color w:val="000000"/>
          <w:sz w:val="27"/>
        </w:rPr>
        <w:t>III</w:t>
      </w:r>
      <w:r w:rsidRPr="004E6DF6">
        <w:rPr>
          <w:rFonts w:ascii="Arial"/>
          <w:color w:val="000000"/>
          <w:sz w:val="27"/>
          <w:lang w:val="ru-RU"/>
        </w:rPr>
        <w:t xml:space="preserve">. </w:t>
      </w:r>
      <w:r w:rsidRPr="004E6DF6">
        <w:rPr>
          <w:rFonts w:ascii="Arial"/>
          <w:color w:val="000000"/>
          <w:sz w:val="27"/>
          <w:lang w:val="ru-RU"/>
        </w:rPr>
        <w:t>Перелік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документів</w:t>
      </w:r>
      <w:r w:rsidRPr="004E6DF6">
        <w:rPr>
          <w:rFonts w:ascii="Arial"/>
          <w:color w:val="000000"/>
          <w:sz w:val="27"/>
          <w:lang w:val="ru-RU"/>
        </w:rPr>
        <w:t xml:space="preserve">, </w:t>
      </w:r>
      <w:r w:rsidRPr="004E6DF6">
        <w:rPr>
          <w:rFonts w:ascii="Arial"/>
          <w:color w:val="000000"/>
          <w:sz w:val="27"/>
          <w:lang w:val="ru-RU"/>
        </w:rPr>
        <w:t>які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подаються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заявником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для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отримання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ліцензії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54" w:name="356"/>
      <w:bookmarkEnd w:id="353"/>
      <w:r w:rsidRPr="004E6DF6">
        <w:rPr>
          <w:rFonts w:ascii="Arial"/>
          <w:color w:val="000000"/>
          <w:sz w:val="18"/>
          <w:lang w:val="ru-RU"/>
        </w:rPr>
        <w:t xml:space="preserve">1.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55" w:name="357"/>
      <w:bookmarkEnd w:id="354"/>
      <w:r w:rsidRPr="004E6DF6">
        <w:rPr>
          <w:rFonts w:ascii="Arial"/>
          <w:color w:val="000000"/>
          <w:sz w:val="18"/>
          <w:lang w:val="ru-RU"/>
        </w:rPr>
        <w:t xml:space="preserve">1) </w:t>
      </w:r>
      <w:r w:rsidRPr="004E6DF6">
        <w:rPr>
          <w:rFonts w:ascii="Arial"/>
          <w:color w:val="000000"/>
          <w:sz w:val="18"/>
          <w:lang w:val="ru-RU"/>
        </w:rPr>
        <w:t>заяву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видачу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2)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переліком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описом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видачі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3);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56" w:name="358"/>
      <w:bookmarkEnd w:id="355"/>
      <w:r w:rsidRPr="004E6DF6">
        <w:rPr>
          <w:rFonts w:ascii="Arial"/>
          <w:color w:val="000000"/>
          <w:sz w:val="18"/>
          <w:lang w:val="ru-RU"/>
        </w:rPr>
        <w:t xml:space="preserve">2) </w:t>
      </w:r>
      <w:r w:rsidRPr="004E6DF6">
        <w:rPr>
          <w:rFonts w:ascii="Arial"/>
          <w:color w:val="000000"/>
          <w:sz w:val="18"/>
          <w:lang w:val="ru-RU"/>
        </w:rPr>
        <w:t>подання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саморегулівної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єднує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єднання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саморегулівної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57" w:name="359"/>
      <w:bookmarkEnd w:id="356"/>
      <w:r w:rsidRPr="004E6DF6">
        <w:rPr>
          <w:rFonts w:ascii="Arial"/>
          <w:color w:val="000000"/>
          <w:sz w:val="18"/>
          <w:lang w:val="ru-RU"/>
        </w:rPr>
        <w:t xml:space="preserve">3) </w:t>
      </w:r>
      <w:r w:rsidRPr="004E6DF6">
        <w:rPr>
          <w:rFonts w:ascii="Arial"/>
          <w:color w:val="000000"/>
          <w:sz w:val="18"/>
          <w:lang w:val="ru-RU"/>
        </w:rPr>
        <w:t>копію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засвідчену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підписом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результатів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</w:t>
      </w:r>
      <w:r w:rsidRPr="004E6DF6">
        <w:rPr>
          <w:rFonts w:ascii="Arial"/>
          <w:color w:val="000000"/>
          <w:sz w:val="18"/>
          <w:lang w:val="ru-RU"/>
        </w:rPr>
        <w:t>ративних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сфері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доступ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копії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зареєстрованого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електронній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Єдиному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підприємців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громадських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формувань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видачу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</w:t>
      </w:r>
      <w:r w:rsidRPr="004E6DF6">
        <w:rPr>
          <w:rFonts w:ascii="Arial"/>
          <w:color w:val="000000"/>
          <w:sz w:val="18"/>
          <w:lang w:val="ru-RU"/>
        </w:rPr>
        <w:t>ок</w:t>
      </w:r>
      <w:r w:rsidRPr="004E6DF6">
        <w:rPr>
          <w:rFonts w:ascii="Arial"/>
          <w:color w:val="000000"/>
          <w:sz w:val="18"/>
          <w:lang w:val="ru-RU"/>
        </w:rPr>
        <w:t xml:space="preserve"> 2));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58" w:name="360"/>
      <w:bookmarkEnd w:id="357"/>
      <w:r w:rsidRPr="004E6DF6">
        <w:rPr>
          <w:rFonts w:ascii="Arial"/>
          <w:color w:val="000000"/>
          <w:sz w:val="18"/>
          <w:lang w:val="ru-RU"/>
        </w:rPr>
        <w:t xml:space="preserve">4) </w:t>
      </w:r>
      <w:r w:rsidRPr="004E6DF6">
        <w:rPr>
          <w:rFonts w:ascii="Arial"/>
          <w:color w:val="000000"/>
          <w:sz w:val="18"/>
          <w:lang w:val="ru-RU"/>
        </w:rPr>
        <w:t>відомості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містять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59" w:name="361"/>
      <w:bookmarkEnd w:id="358"/>
      <w:r w:rsidRPr="004E6DF6">
        <w:rPr>
          <w:rFonts w:ascii="Arial"/>
          <w:color w:val="000000"/>
          <w:sz w:val="18"/>
          <w:lang w:val="ru-RU"/>
        </w:rPr>
        <w:t>схематичне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зображення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змогу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встановити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кінцевих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бенефіціарних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відсутність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відсоток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голосу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володіє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кожний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акціонер</w:t>
      </w:r>
      <w:r w:rsidRPr="004E6DF6">
        <w:rPr>
          <w:rFonts w:ascii="Arial"/>
          <w:color w:val="000000"/>
          <w:sz w:val="18"/>
          <w:lang w:val="ru-RU"/>
        </w:rPr>
        <w:t xml:space="preserve">) - </w:t>
      </w:r>
      <w:r w:rsidRPr="004E6DF6">
        <w:rPr>
          <w:rFonts w:ascii="Arial"/>
          <w:color w:val="000000"/>
          <w:sz w:val="18"/>
          <w:lang w:val="ru-RU"/>
        </w:rPr>
        <w:t>власник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60" w:name="362"/>
      <w:bookmarkEnd w:id="359"/>
      <w:r w:rsidRPr="004E6DF6">
        <w:rPr>
          <w:rFonts w:ascii="Arial"/>
          <w:color w:val="000000"/>
          <w:sz w:val="18"/>
          <w:lang w:val="ru-RU"/>
        </w:rPr>
        <w:t>довідки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схематичне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зображення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1);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61" w:name="363"/>
      <w:bookmarkEnd w:id="360"/>
      <w:r w:rsidRPr="004E6DF6">
        <w:rPr>
          <w:rFonts w:ascii="Arial"/>
          <w:color w:val="000000"/>
          <w:sz w:val="18"/>
          <w:lang w:val="ru-RU"/>
        </w:rPr>
        <w:t>довідки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асоційованих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власника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прямої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4);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62" w:name="364"/>
      <w:bookmarkEnd w:id="361"/>
      <w:r w:rsidRPr="004E6DF6">
        <w:rPr>
          <w:rFonts w:ascii="Arial"/>
          <w:color w:val="000000"/>
          <w:sz w:val="18"/>
          <w:lang w:val="ru-RU"/>
        </w:rPr>
        <w:t>власників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63" w:name="365"/>
      <w:bookmarkEnd w:id="362"/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5). </w:t>
      </w:r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підписані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довіреністю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64" w:name="366"/>
      <w:bookmarkEnd w:id="363"/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6).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Національний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територіальна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65" w:name="367"/>
      <w:bookmarkEnd w:id="364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банківської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небанківської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державний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групою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перелік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ідентифікаційні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відповідальної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компаній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>аявник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7);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66" w:name="368"/>
      <w:bookmarkEnd w:id="365"/>
      <w:r w:rsidRPr="004E6DF6">
        <w:rPr>
          <w:rFonts w:ascii="Arial"/>
          <w:color w:val="000000"/>
          <w:sz w:val="18"/>
          <w:lang w:val="ru-RU"/>
        </w:rPr>
        <w:t>ідентифікаційні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ділову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досвід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</w:t>
      </w:r>
      <w:r w:rsidRPr="004E6DF6">
        <w:rPr>
          <w:rFonts w:ascii="Arial"/>
          <w:color w:val="000000"/>
          <w:sz w:val="18"/>
          <w:lang w:val="ru-RU"/>
        </w:rPr>
        <w:t>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ділову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формою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67" w:name="369"/>
      <w:bookmarkEnd w:id="366"/>
      <w:r w:rsidRPr="004E6DF6">
        <w:rPr>
          <w:rFonts w:ascii="Arial"/>
          <w:color w:val="000000"/>
          <w:sz w:val="18"/>
          <w:lang w:val="ru-RU"/>
        </w:rPr>
        <w:t>довідки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виконавчий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8);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68" w:name="370"/>
      <w:bookmarkEnd w:id="367"/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5) -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</w:t>
      </w:r>
      <w:r w:rsidRPr="004E6DF6">
        <w:rPr>
          <w:rFonts w:ascii="Arial"/>
          <w:color w:val="000000"/>
          <w:sz w:val="18"/>
          <w:lang w:val="ru-RU"/>
        </w:rPr>
        <w:t>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підписані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іноземця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довіреністю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69" w:name="371"/>
      <w:bookmarkEnd w:id="368"/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9),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>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lastRenderedPageBreak/>
        <w:t>іноземців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підписані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</w:t>
      </w:r>
      <w:r w:rsidRPr="004E6DF6">
        <w:rPr>
          <w:rFonts w:ascii="Arial"/>
          <w:color w:val="000000"/>
          <w:sz w:val="18"/>
          <w:lang w:val="ru-RU"/>
        </w:rPr>
        <w:t>ця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довіреністю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70" w:name="372"/>
      <w:bookmarkEnd w:id="369"/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10),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71" w:name="373"/>
      <w:bookmarkEnd w:id="370"/>
      <w:r w:rsidRPr="004E6DF6">
        <w:rPr>
          <w:rFonts w:ascii="Arial"/>
          <w:color w:val="000000"/>
          <w:sz w:val="18"/>
          <w:lang w:val="ru-RU"/>
        </w:rPr>
        <w:t>ідентифікаційні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ділову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досвід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-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72" w:name="374"/>
      <w:bookmarkEnd w:id="371"/>
      <w:r w:rsidRPr="004E6DF6">
        <w:rPr>
          <w:rFonts w:ascii="Arial"/>
          <w:color w:val="000000"/>
          <w:sz w:val="18"/>
          <w:lang w:val="ru-RU"/>
        </w:rPr>
        <w:t>ан</w:t>
      </w:r>
      <w:r w:rsidRPr="004E6DF6">
        <w:rPr>
          <w:rFonts w:ascii="Arial"/>
          <w:color w:val="000000"/>
          <w:sz w:val="18"/>
          <w:lang w:val="ru-RU"/>
        </w:rPr>
        <w:t>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5) -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голо</w:t>
      </w:r>
      <w:r w:rsidRPr="004E6DF6">
        <w:rPr>
          <w:rFonts w:ascii="Arial"/>
          <w:color w:val="000000"/>
          <w:sz w:val="18"/>
          <w:lang w:val="ru-RU"/>
        </w:rPr>
        <w:t>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Національний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територіальна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підписані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довіреністю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73" w:name="375"/>
      <w:bookmarkEnd w:id="372"/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6),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Національний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територіальна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74" w:name="376"/>
      <w:bookmarkEnd w:id="373"/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9)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</w:t>
      </w:r>
      <w:r w:rsidRPr="004E6DF6">
        <w:rPr>
          <w:rFonts w:ascii="Arial"/>
          <w:color w:val="000000"/>
          <w:sz w:val="18"/>
          <w:lang w:val="ru-RU"/>
        </w:rPr>
        <w:t>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Національний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територіальна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підписані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довіреністю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75" w:name="377"/>
      <w:bookmarkEnd w:id="374"/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</w:t>
      </w:r>
      <w:r w:rsidRPr="004E6DF6">
        <w:rPr>
          <w:rFonts w:ascii="Arial"/>
          <w:color w:val="000000"/>
          <w:sz w:val="18"/>
          <w:lang w:val="ru-RU"/>
        </w:rPr>
        <w:t>ток</w:t>
      </w:r>
      <w:r w:rsidRPr="004E6DF6">
        <w:rPr>
          <w:rFonts w:ascii="Arial"/>
          <w:color w:val="000000"/>
          <w:sz w:val="18"/>
          <w:lang w:val="ru-RU"/>
        </w:rPr>
        <w:t xml:space="preserve"> 10),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призначена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</w:t>
      </w:r>
      <w:r w:rsidRPr="004E6DF6">
        <w:rPr>
          <w:rFonts w:ascii="Arial"/>
          <w:color w:val="000000"/>
          <w:sz w:val="18"/>
          <w:lang w:val="ru-RU"/>
        </w:rPr>
        <w:t>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контролера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Національний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територіальна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76" w:name="378"/>
      <w:bookmarkEnd w:id="375"/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початковий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джерела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походження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початковий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джерела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походження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11);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377" w:name="379"/>
      <w:bookmarkEnd w:id="376"/>
      <w:r w:rsidRPr="004E6DF6">
        <w:rPr>
          <w:rFonts w:ascii="Arial"/>
          <w:color w:val="000000"/>
          <w:sz w:val="18"/>
          <w:lang w:val="ru-RU"/>
        </w:rPr>
        <w:t xml:space="preserve">5) </w:t>
      </w:r>
      <w:r w:rsidRPr="004E6DF6">
        <w:rPr>
          <w:rFonts w:ascii="Arial"/>
          <w:color w:val="000000"/>
          <w:sz w:val="18"/>
          <w:lang w:val="ru-RU"/>
        </w:rPr>
        <w:t>річну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проміжну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урахуванням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наступного</w:t>
      </w:r>
      <w:r w:rsidRPr="004E6DF6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43"/>
        <w:gridCol w:w="2206"/>
        <w:gridCol w:w="2050"/>
        <w:gridCol w:w="2132"/>
        <w:gridCol w:w="1961"/>
      </w:tblGrid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378" w:name="380"/>
            <w:bookmarkEnd w:id="37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379" w:name="381"/>
            <w:bookmarkEnd w:id="37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380" w:name="382"/>
            <w:bookmarkEnd w:id="37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381" w:name="383"/>
            <w:bookmarkEnd w:id="38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382" w:name="384"/>
            <w:bookmarkEnd w:id="381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82"/>
      </w:tr>
      <w:tr w:rsidR="006C03A8" w:rsidRPr="004E6DF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383" w:name="38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384" w:name="38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85" w:name="387"/>
            <w:bookmarkEnd w:id="384"/>
            <w:r w:rsidRPr="004E6DF6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реєстрація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заявника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відбулася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початку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86" w:name="388"/>
            <w:bookmarkEnd w:id="385"/>
            <w:r w:rsidRPr="004E6DF6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реєстрація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заявника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відбулася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звітному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році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87" w:name="389"/>
            <w:bookmarkEnd w:id="386"/>
            <w:r w:rsidRPr="004E6DF6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реєстрація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заявника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відбулася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поточному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році</w:t>
            </w:r>
          </w:p>
        </w:tc>
        <w:bookmarkEnd w:id="387"/>
      </w:tr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388" w:name="39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89" w:name="391"/>
            <w:bookmarkEnd w:id="388"/>
            <w:r w:rsidRPr="004E6DF6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видачу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кварталі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90" w:name="392"/>
            <w:bookmarkEnd w:id="389"/>
            <w:r w:rsidRPr="004E6DF6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річна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передує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звітному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річна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рік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91" w:name="393"/>
            <w:bookmarkEnd w:id="390"/>
            <w:r w:rsidRPr="004E6DF6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річна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рік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392" w:name="394"/>
            <w:bookmarkEnd w:id="391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</w:p>
        </w:tc>
        <w:bookmarkEnd w:id="392"/>
      </w:tr>
      <w:tr w:rsidR="006C03A8" w:rsidRPr="004E6DF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393" w:name="39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94" w:name="396"/>
            <w:bookmarkEnd w:id="393"/>
            <w:r w:rsidRPr="004E6DF6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видачу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кварталі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95" w:name="397"/>
            <w:bookmarkEnd w:id="394"/>
            <w:r w:rsidRPr="004E6DF6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річна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додатково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подаватись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квартал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96" w:name="398"/>
            <w:bookmarkEnd w:id="395"/>
            <w:r w:rsidRPr="004E6DF6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річна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додатково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подаватись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квартал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97" w:name="399"/>
            <w:bookmarkEnd w:id="396"/>
            <w:r w:rsidRPr="004E6DF6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квартал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bookmarkEnd w:id="397"/>
      </w:tr>
      <w:tr w:rsidR="006C03A8" w:rsidRPr="004E6DF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398" w:name="40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399" w:name="401"/>
            <w:bookmarkEnd w:id="398"/>
            <w:r w:rsidRPr="004E6DF6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видачу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кварталі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400" w:name="402"/>
            <w:bookmarkEnd w:id="399"/>
            <w:r w:rsidRPr="004E6DF6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річна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квартал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перше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півріччя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401" w:name="403"/>
            <w:bookmarkEnd w:id="400"/>
            <w:r w:rsidRPr="004E6DF6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річна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квартал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перше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півріччя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402" w:name="404"/>
            <w:bookmarkEnd w:id="401"/>
            <w:r w:rsidRPr="004E6DF6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квартал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перше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півріччя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bookmarkEnd w:id="402"/>
      </w:tr>
      <w:tr w:rsidR="006C03A8" w:rsidRPr="004E6DF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403" w:name="40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404" w:name="406"/>
            <w:bookmarkEnd w:id="403"/>
            <w:r w:rsidRPr="004E6DF6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видачу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кварталі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405" w:name="407"/>
            <w:bookmarkEnd w:id="404"/>
            <w:r w:rsidRPr="004E6DF6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річна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перше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півріччя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lastRenderedPageBreak/>
              <w:t>або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406" w:name="408"/>
            <w:bookmarkEnd w:id="405"/>
            <w:r w:rsidRPr="004E6DF6">
              <w:rPr>
                <w:rFonts w:ascii="Arial"/>
                <w:color w:val="000000"/>
                <w:sz w:val="15"/>
                <w:lang w:val="ru-RU"/>
              </w:rPr>
              <w:lastRenderedPageBreak/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річна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перше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півріччя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Pr="004E6DF6" w:rsidRDefault="004E6DF6">
            <w:pPr>
              <w:spacing w:after="0"/>
              <w:rPr>
                <w:lang w:val="ru-RU"/>
              </w:rPr>
            </w:pPr>
            <w:bookmarkStart w:id="407" w:name="409"/>
            <w:bookmarkEnd w:id="406"/>
            <w:r w:rsidRPr="004E6DF6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проміжна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перше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півріччя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E6DF6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bookmarkEnd w:id="407"/>
      </w:tr>
    </w:tbl>
    <w:p w:rsidR="006C03A8" w:rsidRPr="004E6DF6" w:rsidRDefault="004E6DF6">
      <w:pPr>
        <w:rPr>
          <w:lang w:val="ru-RU"/>
        </w:rPr>
      </w:pPr>
      <w:r w:rsidRPr="004E6DF6">
        <w:rPr>
          <w:lang w:val="ru-RU"/>
        </w:rPr>
        <w:br/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08" w:name="410"/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державна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відбулася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кварталі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видачу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заявником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огляду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проміжної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</w:t>
      </w:r>
      <w:r w:rsidRPr="004E6DF6">
        <w:rPr>
          <w:rFonts w:ascii="Arial"/>
          <w:color w:val="000000"/>
          <w:sz w:val="18"/>
          <w:lang w:val="ru-RU"/>
        </w:rPr>
        <w:t>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09" w:name="411"/>
      <w:bookmarkEnd w:id="408"/>
      <w:r w:rsidRPr="004E6DF6">
        <w:rPr>
          <w:rFonts w:ascii="Arial"/>
          <w:color w:val="000000"/>
          <w:sz w:val="18"/>
          <w:lang w:val="ru-RU"/>
        </w:rPr>
        <w:t>Річна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аудиторським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проміжна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разом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огляду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проміжної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10" w:name="412"/>
      <w:bookmarkEnd w:id="409"/>
      <w:r w:rsidRPr="004E6DF6">
        <w:rPr>
          <w:rFonts w:ascii="Arial"/>
          <w:color w:val="000000"/>
          <w:sz w:val="18"/>
          <w:lang w:val="ru-RU"/>
        </w:rPr>
        <w:t xml:space="preserve">6)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здатність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>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язок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передбачений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частиною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ятнадцятою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статті</w:t>
      </w:r>
      <w:r w:rsidRPr="004E6DF6">
        <w:rPr>
          <w:rFonts w:ascii="Arial"/>
          <w:color w:val="000000"/>
          <w:sz w:val="18"/>
          <w:lang w:val="ru-RU"/>
        </w:rPr>
        <w:t xml:space="preserve"> 74 </w:t>
      </w:r>
      <w:r w:rsidRPr="004E6DF6">
        <w:rPr>
          <w:rFonts w:ascii="Arial"/>
          <w:color w:val="000000"/>
          <w:sz w:val="18"/>
          <w:lang w:val="ru-RU"/>
        </w:rPr>
        <w:t>Закону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"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ринки</w:t>
      </w:r>
      <w:r w:rsidRPr="004E6DF6">
        <w:rPr>
          <w:rFonts w:ascii="Arial"/>
          <w:color w:val="000000"/>
          <w:sz w:val="18"/>
          <w:lang w:val="ru-RU"/>
        </w:rPr>
        <w:t xml:space="preserve">". </w:t>
      </w:r>
      <w:r w:rsidRPr="004E6DF6">
        <w:rPr>
          <w:rFonts w:ascii="Arial"/>
          <w:color w:val="000000"/>
          <w:sz w:val="18"/>
          <w:lang w:val="ru-RU"/>
        </w:rPr>
        <w:t>Такі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Національний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</w:t>
      </w:r>
      <w:r w:rsidRPr="004E6DF6">
        <w:rPr>
          <w:rFonts w:ascii="Arial"/>
          <w:color w:val="000000"/>
          <w:sz w:val="18"/>
          <w:lang w:val="ru-RU"/>
        </w:rPr>
        <w:t>ериторіальна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Перелік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визначається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самостійно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Default="004E6DF6">
      <w:pPr>
        <w:spacing w:after="0"/>
        <w:ind w:firstLine="240"/>
      </w:pPr>
      <w:bookmarkStart w:id="411" w:name="413"/>
      <w:bookmarkEnd w:id="410"/>
      <w:r w:rsidRPr="004E6DF6">
        <w:rPr>
          <w:rFonts w:ascii="Arial"/>
          <w:color w:val="000000"/>
          <w:sz w:val="18"/>
          <w:lang w:val="ru-RU"/>
        </w:rPr>
        <w:t xml:space="preserve">7) </w:t>
      </w:r>
      <w:r w:rsidRPr="004E6DF6">
        <w:rPr>
          <w:rFonts w:ascii="Arial"/>
          <w:color w:val="000000"/>
          <w:sz w:val="18"/>
          <w:lang w:val="ru-RU"/>
        </w:rPr>
        <w:t>відомості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спеціалісті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12" w:name="414"/>
      <w:bookmarkEnd w:id="411"/>
      <w:r w:rsidRPr="004E6DF6">
        <w:rPr>
          <w:rFonts w:ascii="Arial"/>
          <w:color w:val="000000"/>
          <w:sz w:val="18"/>
          <w:lang w:val="ru-RU"/>
        </w:rPr>
        <w:t>схематичного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зображення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назви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номера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затвердив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впровадив</w:t>
      </w:r>
      <w:r w:rsidRPr="004E6DF6">
        <w:rPr>
          <w:rFonts w:ascii="Arial"/>
          <w:color w:val="000000"/>
          <w:sz w:val="18"/>
          <w:lang w:val="ru-RU"/>
        </w:rPr>
        <w:t xml:space="preserve"> / </w:t>
      </w:r>
      <w:r w:rsidRPr="004E6DF6">
        <w:rPr>
          <w:rFonts w:ascii="Arial"/>
          <w:color w:val="000000"/>
          <w:sz w:val="18"/>
          <w:lang w:val="ru-RU"/>
        </w:rPr>
        <w:t>іншим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чинності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організаційній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Схематичне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зображення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</w:t>
      </w:r>
      <w:r w:rsidRPr="004E6DF6">
        <w:rPr>
          <w:rFonts w:ascii="Arial"/>
          <w:color w:val="000000"/>
          <w:sz w:val="18"/>
          <w:lang w:val="ru-RU"/>
        </w:rPr>
        <w:t>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серед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структурних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одиниць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відображати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13" w:name="415"/>
      <w:bookmarkEnd w:id="412"/>
      <w:r w:rsidRPr="004E6DF6">
        <w:rPr>
          <w:rFonts w:ascii="Arial"/>
          <w:color w:val="000000"/>
          <w:sz w:val="18"/>
          <w:lang w:val="ru-RU"/>
        </w:rPr>
        <w:t>довідки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служби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комплаєнсу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ризиками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проводить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</w:t>
      </w:r>
      <w:r w:rsidRPr="004E6DF6">
        <w:rPr>
          <w:rFonts w:ascii="Arial"/>
          <w:color w:val="000000"/>
          <w:sz w:val="18"/>
          <w:lang w:val="ru-RU"/>
        </w:rPr>
        <w:t>плаєнс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ризиками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12);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14" w:name="416"/>
      <w:bookmarkEnd w:id="413"/>
      <w:r w:rsidRPr="004E6DF6">
        <w:rPr>
          <w:rFonts w:ascii="Arial"/>
          <w:color w:val="000000"/>
          <w:sz w:val="18"/>
          <w:lang w:val="ru-RU"/>
        </w:rPr>
        <w:t>відомостей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функціональних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працівники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13)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15" w:name="417"/>
      <w:bookmarkEnd w:id="414"/>
      <w:r w:rsidRPr="004E6DF6">
        <w:rPr>
          <w:rFonts w:ascii="Arial"/>
          <w:color w:val="000000"/>
          <w:sz w:val="18"/>
          <w:lang w:val="ru-RU"/>
        </w:rPr>
        <w:t>довід</w:t>
      </w:r>
      <w:r w:rsidRPr="004E6DF6">
        <w:rPr>
          <w:rFonts w:ascii="Arial"/>
          <w:color w:val="000000"/>
          <w:sz w:val="18"/>
          <w:lang w:val="ru-RU"/>
        </w:rPr>
        <w:t>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14),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</w:t>
      </w:r>
      <w:r w:rsidRPr="004E6DF6">
        <w:rPr>
          <w:rFonts w:ascii="Arial"/>
          <w:color w:val="000000"/>
          <w:sz w:val="18"/>
          <w:lang w:val="ru-RU"/>
        </w:rPr>
        <w:t>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ринках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16" w:name="418"/>
      <w:bookmarkEnd w:id="415"/>
      <w:r w:rsidRPr="004E6DF6">
        <w:rPr>
          <w:rFonts w:ascii="Arial"/>
          <w:color w:val="000000"/>
          <w:sz w:val="18"/>
          <w:lang w:val="ru-RU"/>
        </w:rPr>
        <w:t>довідки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фахівців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</w:t>
      </w:r>
      <w:r w:rsidRPr="004E6DF6">
        <w:rPr>
          <w:rFonts w:ascii="Arial"/>
          <w:color w:val="000000"/>
          <w:sz w:val="18"/>
          <w:lang w:val="ru-RU"/>
        </w:rPr>
        <w:t>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15);</w:t>
      </w:r>
    </w:p>
    <w:p w:rsidR="006C03A8" w:rsidRDefault="004E6DF6">
      <w:pPr>
        <w:spacing w:after="0"/>
        <w:ind w:firstLine="240"/>
      </w:pPr>
      <w:bookmarkStart w:id="417" w:name="419"/>
      <w:bookmarkEnd w:id="416"/>
      <w:r w:rsidRPr="004E6DF6">
        <w:rPr>
          <w:rFonts w:ascii="Arial"/>
          <w:color w:val="000000"/>
          <w:sz w:val="18"/>
          <w:lang w:val="ru-RU"/>
        </w:rPr>
        <w:t>копії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свідоцтво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договір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оренди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суборенди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усіма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передачу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</w:t>
      </w:r>
      <w:r w:rsidRPr="004E6DF6">
        <w:rPr>
          <w:rFonts w:ascii="Arial"/>
          <w:color w:val="000000"/>
          <w:sz w:val="18"/>
          <w:lang w:val="ru-RU"/>
        </w:rPr>
        <w:t>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оренду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суборенду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необхідного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достатнього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згідно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містити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</w:t>
      </w:r>
      <w:r w:rsidRPr="004E6DF6">
        <w:rPr>
          <w:rFonts w:ascii="Arial"/>
          <w:color w:val="000000"/>
          <w:sz w:val="18"/>
          <w:lang w:val="ru-RU"/>
        </w:rPr>
        <w:t>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нежитловим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приміщенням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провадитись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площу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цілодобовою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</w:t>
      </w:r>
      <w:r w:rsidRPr="004E6DF6">
        <w:rPr>
          <w:rFonts w:ascii="Arial"/>
          <w:color w:val="000000"/>
          <w:sz w:val="18"/>
          <w:lang w:val="ru-RU"/>
        </w:rPr>
        <w:t>оною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способів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телевідеоконтроль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сигналізації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кнопки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тривожної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сигналізації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цілодобова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присутність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охоронця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пожежною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сигналізацією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));</w:t>
      </w:r>
    </w:p>
    <w:p w:rsidR="006C03A8" w:rsidRDefault="004E6DF6">
      <w:pPr>
        <w:spacing w:after="0"/>
        <w:ind w:firstLine="240"/>
      </w:pPr>
      <w:bookmarkStart w:id="418" w:name="420"/>
      <w:bookmarkEnd w:id="417"/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419" w:name="421"/>
      <w:bookmarkEnd w:id="4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420" w:name="422"/>
      <w:bookmarkEnd w:id="41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21" w:name="423"/>
      <w:bookmarkEnd w:id="420"/>
      <w:r w:rsidRPr="004E6DF6">
        <w:rPr>
          <w:rFonts w:ascii="Arial"/>
          <w:color w:val="000000"/>
          <w:sz w:val="18"/>
          <w:lang w:val="ru-RU"/>
        </w:rPr>
        <w:t xml:space="preserve">10) </w:t>
      </w:r>
      <w:r w:rsidRPr="004E6DF6">
        <w:rPr>
          <w:rFonts w:ascii="Arial"/>
          <w:color w:val="000000"/>
          <w:sz w:val="18"/>
          <w:lang w:val="ru-RU"/>
        </w:rPr>
        <w:t>внутрішні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правила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регламентують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22" w:name="424"/>
      <w:bookmarkEnd w:id="421"/>
      <w:r w:rsidRPr="004E6DF6">
        <w:rPr>
          <w:rFonts w:ascii="Arial"/>
          <w:color w:val="000000"/>
          <w:sz w:val="18"/>
          <w:lang w:val="ru-RU"/>
        </w:rPr>
        <w:t xml:space="preserve">11) </w:t>
      </w:r>
      <w:r w:rsidRPr="004E6DF6">
        <w:rPr>
          <w:rFonts w:ascii="Arial"/>
          <w:color w:val="000000"/>
          <w:sz w:val="18"/>
          <w:lang w:val="ru-RU"/>
        </w:rPr>
        <w:t>платіжний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</w:t>
      </w:r>
      <w:r w:rsidRPr="004E6DF6">
        <w:rPr>
          <w:rFonts w:ascii="Arial"/>
          <w:color w:val="000000"/>
          <w:sz w:val="18"/>
          <w:lang w:val="ru-RU"/>
        </w:rPr>
        <w:t>т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внесення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плати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видачу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23" w:name="425"/>
      <w:bookmarkEnd w:id="422"/>
      <w:r w:rsidRPr="004E6DF6">
        <w:rPr>
          <w:rFonts w:ascii="Arial"/>
          <w:color w:val="000000"/>
          <w:sz w:val="18"/>
          <w:lang w:val="ru-RU"/>
        </w:rPr>
        <w:t xml:space="preserve">2. </w:t>
      </w:r>
      <w:r w:rsidRPr="004E6DF6">
        <w:rPr>
          <w:rFonts w:ascii="Arial"/>
          <w:color w:val="000000"/>
          <w:sz w:val="18"/>
          <w:lang w:val="ru-RU"/>
        </w:rPr>
        <w:t>Юридичною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одноосібним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видачу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визначених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пунктом</w:t>
      </w:r>
      <w:r w:rsidRPr="004E6DF6">
        <w:rPr>
          <w:rFonts w:ascii="Arial"/>
          <w:color w:val="000000"/>
          <w:sz w:val="18"/>
          <w:lang w:val="ru-RU"/>
        </w:rPr>
        <w:t xml:space="preserve"> 1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також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копія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засновника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корпоративного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містить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</w:t>
      </w:r>
      <w:r w:rsidRPr="004E6DF6">
        <w:rPr>
          <w:rFonts w:ascii="Arial"/>
          <w:color w:val="000000"/>
          <w:sz w:val="18"/>
          <w:lang w:val="ru-RU"/>
        </w:rPr>
        <w:t>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24" w:name="426"/>
      <w:bookmarkEnd w:id="423"/>
      <w:r w:rsidRPr="004E6DF6">
        <w:rPr>
          <w:rFonts w:ascii="Arial"/>
          <w:color w:val="000000"/>
          <w:sz w:val="18"/>
          <w:lang w:val="ru-RU"/>
        </w:rPr>
        <w:t xml:space="preserve">3.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прямо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опосередковано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сукупно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належить</w:t>
      </w:r>
      <w:r w:rsidRPr="004E6DF6">
        <w:rPr>
          <w:rFonts w:ascii="Arial"/>
          <w:color w:val="000000"/>
          <w:sz w:val="18"/>
          <w:lang w:val="ru-RU"/>
        </w:rPr>
        <w:t xml:space="preserve"> 10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більше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відсотків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прав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голосу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пунктах</w:t>
      </w:r>
      <w:r w:rsidRPr="004E6DF6">
        <w:rPr>
          <w:rFonts w:ascii="Arial"/>
          <w:color w:val="000000"/>
          <w:sz w:val="18"/>
          <w:lang w:val="ru-RU"/>
        </w:rPr>
        <w:t xml:space="preserve"> 1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2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подає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25" w:name="427"/>
      <w:bookmarkEnd w:id="424"/>
      <w:r w:rsidRPr="004E6DF6">
        <w:rPr>
          <w:rFonts w:ascii="Arial"/>
          <w:color w:val="000000"/>
          <w:sz w:val="18"/>
          <w:lang w:val="ru-RU"/>
        </w:rPr>
        <w:t xml:space="preserve">1) </w:t>
      </w:r>
      <w:r w:rsidRPr="004E6DF6">
        <w:rPr>
          <w:rFonts w:ascii="Arial"/>
          <w:color w:val="000000"/>
          <w:sz w:val="18"/>
          <w:lang w:val="ru-RU"/>
        </w:rPr>
        <w:t>коп</w:t>
      </w:r>
      <w:r w:rsidRPr="004E6DF6">
        <w:rPr>
          <w:rFonts w:ascii="Arial"/>
          <w:color w:val="000000"/>
          <w:sz w:val="18"/>
          <w:lang w:val="ru-RU"/>
        </w:rPr>
        <w:t>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26" w:name="428"/>
      <w:bookmarkEnd w:id="425"/>
      <w:r w:rsidRPr="004E6DF6">
        <w:rPr>
          <w:rFonts w:ascii="Arial"/>
          <w:color w:val="000000"/>
          <w:sz w:val="18"/>
          <w:lang w:val="ru-RU"/>
        </w:rPr>
        <w:t xml:space="preserve">2) </w:t>
      </w:r>
      <w:r w:rsidRPr="004E6DF6">
        <w:rPr>
          <w:rFonts w:ascii="Arial"/>
          <w:color w:val="000000"/>
          <w:sz w:val="18"/>
          <w:lang w:val="ru-RU"/>
        </w:rPr>
        <w:t>письмовий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дозвіл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виданий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контролюючим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зареєстровано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</w:t>
      </w:r>
      <w:r w:rsidRPr="004E6DF6">
        <w:rPr>
          <w:rFonts w:ascii="Arial"/>
          <w:color w:val="000000"/>
          <w:sz w:val="18"/>
          <w:lang w:val="ru-RU"/>
        </w:rPr>
        <w:t>вний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офіс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вимагається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дозволу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письмове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запевнення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відсутності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підстав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дозв</w:t>
      </w:r>
      <w:r w:rsidRPr="004E6DF6">
        <w:rPr>
          <w:rFonts w:ascii="Arial"/>
          <w:color w:val="000000"/>
          <w:sz w:val="18"/>
          <w:lang w:val="ru-RU"/>
        </w:rPr>
        <w:t>олу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27" w:name="429"/>
      <w:bookmarkEnd w:id="426"/>
      <w:r w:rsidRPr="004E6DF6">
        <w:rPr>
          <w:rFonts w:ascii="Arial"/>
          <w:color w:val="000000"/>
          <w:sz w:val="18"/>
          <w:lang w:val="ru-RU"/>
        </w:rPr>
        <w:t xml:space="preserve">3) </w:t>
      </w:r>
      <w:r w:rsidRPr="004E6DF6">
        <w:rPr>
          <w:rFonts w:ascii="Arial"/>
          <w:color w:val="000000"/>
          <w:sz w:val="18"/>
          <w:lang w:val="ru-RU"/>
        </w:rPr>
        <w:t>витяг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торговельного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банківського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судового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офіційні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зареєстровано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офіс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можливість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ідентифікувати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</w:t>
      </w:r>
      <w:r w:rsidRPr="004E6DF6">
        <w:rPr>
          <w:rFonts w:ascii="Arial"/>
          <w:color w:val="000000"/>
          <w:sz w:val="18"/>
          <w:lang w:val="ru-RU"/>
        </w:rPr>
        <w:t>собу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28" w:name="430"/>
      <w:bookmarkEnd w:id="427"/>
      <w:r w:rsidRPr="004E6DF6">
        <w:rPr>
          <w:rFonts w:ascii="Arial"/>
          <w:color w:val="000000"/>
          <w:sz w:val="18"/>
          <w:lang w:val="ru-RU"/>
        </w:rPr>
        <w:t xml:space="preserve">4) </w:t>
      </w:r>
      <w:r w:rsidRPr="004E6DF6">
        <w:rPr>
          <w:rFonts w:ascii="Arial"/>
          <w:color w:val="000000"/>
          <w:sz w:val="18"/>
          <w:lang w:val="ru-RU"/>
        </w:rPr>
        <w:t>фінансову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консолідовану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субконсолідовану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складення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іноземної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останні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аудиторськими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>).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29" w:name="431"/>
      <w:bookmarkEnd w:id="428"/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господарську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</w:t>
      </w:r>
      <w:r w:rsidRPr="004E6DF6">
        <w:rPr>
          <w:rFonts w:ascii="Arial"/>
          <w:color w:val="000000"/>
          <w:sz w:val="18"/>
          <w:lang w:val="ru-RU"/>
        </w:rPr>
        <w:t>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недостатнього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господарської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аудиторським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звітом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проміжна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</w:t>
      </w:r>
      <w:r w:rsidRPr="004E6DF6">
        <w:rPr>
          <w:rFonts w:ascii="Arial"/>
          <w:color w:val="000000"/>
          <w:sz w:val="18"/>
          <w:lang w:val="ru-RU"/>
        </w:rPr>
        <w:t>ності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період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30" w:name="432"/>
      <w:bookmarkEnd w:id="429"/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господарську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меншим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один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рік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остання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проміжна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звітність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складена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кінець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періоду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видачу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разом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огляду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проміжної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звітності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>).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31" w:name="433"/>
      <w:bookmarkEnd w:id="430"/>
      <w:r w:rsidRPr="004E6DF6">
        <w:rPr>
          <w:rFonts w:ascii="Arial"/>
          <w:color w:val="000000"/>
          <w:sz w:val="18"/>
          <w:lang w:val="ru-RU"/>
        </w:rPr>
        <w:t xml:space="preserve">4.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особам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прямо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опосередковано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сукупно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належить</w:t>
      </w:r>
      <w:r w:rsidRPr="004E6DF6">
        <w:rPr>
          <w:rFonts w:ascii="Arial"/>
          <w:color w:val="000000"/>
          <w:sz w:val="18"/>
          <w:lang w:val="ru-RU"/>
        </w:rPr>
        <w:t xml:space="preserve"> 10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більше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відсотків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прав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голосу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пункті</w:t>
      </w:r>
      <w:r w:rsidRPr="004E6DF6">
        <w:rPr>
          <w:rFonts w:ascii="Arial"/>
          <w:color w:val="000000"/>
          <w:sz w:val="18"/>
          <w:lang w:val="ru-RU"/>
        </w:rPr>
        <w:t xml:space="preserve"> 1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подає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письмовий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дозвіл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виданий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контролюючим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постійне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</w:t>
      </w:r>
      <w:r w:rsidRPr="004E6DF6">
        <w:rPr>
          <w:rFonts w:ascii="Arial"/>
          <w:color w:val="000000"/>
          <w:sz w:val="18"/>
          <w:lang w:val="ru-RU"/>
        </w:rPr>
        <w:t>це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проживання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вимагається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дозволу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письмове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запевнення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відсутності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підстав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дозволу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32" w:name="434"/>
      <w:bookmarkEnd w:id="431"/>
      <w:r w:rsidRPr="004E6DF6">
        <w:rPr>
          <w:rFonts w:ascii="Arial"/>
          <w:color w:val="000000"/>
          <w:sz w:val="18"/>
          <w:lang w:val="ru-RU"/>
        </w:rPr>
        <w:t xml:space="preserve">5. </w:t>
      </w:r>
      <w:r w:rsidRPr="004E6DF6">
        <w:rPr>
          <w:rFonts w:ascii="Arial"/>
          <w:color w:val="000000"/>
          <w:sz w:val="18"/>
          <w:lang w:val="ru-RU"/>
        </w:rPr>
        <w:t>Заявник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будь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передбачену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Національному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додавати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видачі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зазначивши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подачі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ідентифікаційні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супровідного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пись</w:t>
      </w:r>
      <w:r w:rsidRPr="004E6DF6">
        <w:rPr>
          <w:rFonts w:ascii="Arial"/>
          <w:color w:val="000000"/>
          <w:sz w:val="18"/>
          <w:lang w:val="ru-RU"/>
        </w:rPr>
        <w:t>мового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запевнення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раніше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актуальною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33" w:name="435"/>
      <w:bookmarkEnd w:id="432"/>
      <w:r w:rsidRPr="004E6DF6">
        <w:rPr>
          <w:rFonts w:ascii="Arial"/>
          <w:color w:val="000000"/>
          <w:sz w:val="18"/>
          <w:lang w:val="ru-RU"/>
        </w:rPr>
        <w:t xml:space="preserve">6.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перевірку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достовірність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вимогам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законодавства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pStyle w:val="3"/>
        <w:spacing w:after="0"/>
        <w:jc w:val="center"/>
        <w:rPr>
          <w:lang w:val="ru-RU"/>
        </w:rPr>
      </w:pPr>
      <w:bookmarkStart w:id="434" w:name="436"/>
      <w:bookmarkEnd w:id="433"/>
      <w:r>
        <w:rPr>
          <w:rFonts w:ascii="Arial"/>
          <w:color w:val="000000"/>
          <w:sz w:val="27"/>
        </w:rPr>
        <w:t>IV</w:t>
      </w:r>
      <w:r w:rsidRPr="004E6DF6">
        <w:rPr>
          <w:rFonts w:ascii="Arial"/>
          <w:color w:val="000000"/>
          <w:sz w:val="27"/>
          <w:lang w:val="ru-RU"/>
        </w:rPr>
        <w:t xml:space="preserve">. </w:t>
      </w:r>
      <w:r w:rsidRPr="004E6DF6">
        <w:rPr>
          <w:rFonts w:ascii="Arial"/>
          <w:color w:val="000000"/>
          <w:sz w:val="27"/>
          <w:lang w:val="ru-RU"/>
        </w:rPr>
        <w:t>Відомості</w:t>
      </w:r>
      <w:r w:rsidRPr="004E6DF6">
        <w:rPr>
          <w:rFonts w:ascii="Arial"/>
          <w:color w:val="000000"/>
          <w:sz w:val="27"/>
          <w:lang w:val="ru-RU"/>
        </w:rPr>
        <w:t xml:space="preserve">, </w:t>
      </w:r>
      <w:r w:rsidRPr="004E6DF6">
        <w:rPr>
          <w:rFonts w:ascii="Arial"/>
          <w:color w:val="000000"/>
          <w:sz w:val="27"/>
          <w:lang w:val="ru-RU"/>
        </w:rPr>
        <w:t>які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ліцензіат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подає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до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НКЦПФР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під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час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провадження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ді</w:t>
      </w:r>
      <w:r w:rsidRPr="004E6DF6">
        <w:rPr>
          <w:rFonts w:ascii="Arial"/>
          <w:color w:val="000000"/>
          <w:sz w:val="27"/>
          <w:lang w:val="ru-RU"/>
        </w:rPr>
        <w:t>яльності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з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адміністрування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пенсійних</w:t>
      </w:r>
      <w:r w:rsidRPr="004E6DF6">
        <w:rPr>
          <w:rFonts w:ascii="Arial"/>
          <w:color w:val="000000"/>
          <w:sz w:val="27"/>
          <w:lang w:val="ru-RU"/>
        </w:rPr>
        <w:t xml:space="preserve"> </w:t>
      </w:r>
      <w:r w:rsidRPr="004E6DF6">
        <w:rPr>
          <w:rFonts w:ascii="Arial"/>
          <w:color w:val="000000"/>
          <w:sz w:val="27"/>
          <w:lang w:val="ru-RU"/>
        </w:rPr>
        <w:t>фондів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35" w:name="437"/>
      <w:bookmarkEnd w:id="434"/>
      <w:r w:rsidRPr="004E6DF6">
        <w:rPr>
          <w:rFonts w:ascii="Arial"/>
          <w:color w:val="000000"/>
          <w:sz w:val="18"/>
          <w:lang w:val="ru-RU"/>
        </w:rPr>
        <w:t xml:space="preserve">1.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процесі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</w:t>
      </w:r>
      <w:r w:rsidRPr="004E6DF6">
        <w:rPr>
          <w:rFonts w:ascii="Arial"/>
          <w:color w:val="000000"/>
          <w:sz w:val="18"/>
          <w:lang w:val="ru-RU"/>
        </w:rPr>
        <w:t>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згідно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ліцензією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місяць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початку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36" w:name="438"/>
      <w:bookmarkEnd w:id="435"/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</w:t>
      </w:r>
      <w:r w:rsidRPr="004E6DF6">
        <w:rPr>
          <w:rFonts w:ascii="Arial"/>
          <w:color w:val="000000"/>
          <w:sz w:val="18"/>
          <w:lang w:val="ru-RU"/>
        </w:rPr>
        <w:t>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37" w:name="439"/>
      <w:bookmarkEnd w:id="436"/>
      <w:r w:rsidRPr="004E6DF6">
        <w:rPr>
          <w:rFonts w:ascii="Arial"/>
          <w:color w:val="000000"/>
          <w:sz w:val="18"/>
          <w:lang w:val="ru-RU"/>
        </w:rPr>
        <w:t>затверджене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38" w:name="440"/>
      <w:bookmarkEnd w:id="437"/>
      <w:r w:rsidRPr="004E6DF6">
        <w:rPr>
          <w:rFonts w:ascii="Arial"/>
          <w:color w:val="000000"/>
          <w:sz w:val="18"/>
          <w:lang w:val="ru-RU"/>
        </w:rPr>
        <w:lastRenderedPageBreak/>
        <w:t>затверджені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зазначені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пункті</w:t>
      </w:r>
      <w:r w:rsidRPr="004E6DF6">
        <w:rPr>
          <w:rFonts w:ascii="Arial"/>
          <w:color w:val="000000"/>
          <w:sz w:val="18"/>
          <w:lang w:val="ru-RU"/>
        </w:rPr>
        <w:t xml:space="preserve"> 4 </w:t>
      </w:r>
      <w:r w:rsidRPr="004E6DF6">
        <w:rPr>
          <w:rFonts w:ascii="Arial"/>
          <w:color w:val="000000"/>
          <w:sz w:val="18"/>
          <w:lang w:val="ru-RU"/>
        </w:rPr>
        <w:t>глави</w:t>
      </w:r>
      <w:r w:rsidRPr="004E6DF6">
        <w:rPr>
          <w:rFonts w:ascii="Arial"/>
          <w:color w:val="000000"/>
          <w:sz w:val="18"/>
          <w:lang w:val="ru-RU"/>
        </w:rPr>
        <w:t xml:space="preserve"> 5 </w:t>
      </w:r>
      <w:r w:rsidRPr="004E6DF6">
        <w:rPr>
          <w:rFonts w:ascii="Arial"/>
          <w:color w:val="000000"/>
          <w:sz w:val="18"/>
          <w:lang w:val="ru-RU"/>
        </w:rPr>
        <w:t>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передбачені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підпунктами</w:t>
      </w:r>
      <w:r w:rsidRPr="004E6DF6">
        <w:rPr>
          <w:rFonts w:ascii="Arial"/>
          <w:color w:val="000000"/>
          <w:sz w:val="18"/>
          <w:lang w:val="ru-RU"/>
        </w:rPr>
        <w:t xml:space="preserve"> 2 - 7 </w:t>
      </w:r>
      <w:r w:rsidRPr="004E6DF6">
        <w:rPr>
          <w:rFonts w:ascii="Arial"/>
          <w:color w:val="000000"/>
          <w:sz w:val="18"/>
          <w:lang w:val="ru-RU"/>
        </w:rPr>
        <w:t>пункту</w:t>
      </w:r>
      <w:r w:rsidRPr="004E6DF6">
        <w:rPr>
          <w:rFonts w:ascii="Arial"/>
          <w:color w:val="000000"/>
          <w:sz w:val="18"/>
          <w:lang w:val="ru-RU"/>
        </w:rPr>
        <w:t xml:space="preserve"> 5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розділу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39" w:name="441"/>
      <w:bookmarkEnd w:id="438"/>
      <w:r w:rsidRPr="004E6DF6">
        <w:rPr>
          <w:rFonts w:ascii="Arial"/>
          <w:color w:val="000000"/>
          <w:sz w:val="18"/>
          <w:lang w:val="ru-RU"/>
        </w:rPr>
        <w:t xml:space="preserve">2.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ліквідації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припинення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поєднання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</w:t>
      </w:r>
      <w:r w:rsidRPr="004E6DF6">
        <w:rPr>
          <w:rFonts w:ascii="Arial"/>
          <w:color w:val="000000"/>
          <w:sz w:val="18"/>
          <w:lang w:val="ru-RU"/>
        </w:rPr>
        <w:t>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активами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згідно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ліцензією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десяти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припинення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копію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рішення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40" w:name="442"/>
      <w:bookmarkEnd w:id="439"/>
      <w:r w:rsidRPr="004E6DF6">
        <w:rPr>
          <w:rFonts w:ascii="Arial"/>
          <w:color w:val="000000"/>
          <w:sz w:val="18"/>
          <w:lang w:val="ru-RU"/>
        </w:rPr>
        <w:t>3.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процесі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початку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</w:t>
      </w:r>
      <w:r w:rsidRPr="004E6DF6">
        <w:rPr>
          <w:rFonts w:ascii="Arial"/>
          <w:color w:val="000000"/>
          <w:sz w:val="18"/>
          <w:lang w:val="ru-RU"/>
        </w:rPr>
        <w:t>турним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41" w:name="443"/>
      <w:bookmarkEnd w:id="440"/>
      <w:r w:rsidRPr="004E6DF6">
        <w:rPr>
          <w:rFonts w:ascii="Arial"/>
          <w:color w:val="000000"/>
          <w:sz w:val="18"/>
          <w:lang w:val="ru-RU"/>
        </w:rPr>
        <w:t>довідку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додатка</w:t>
      </w:r>
      <w:r w:rsidRPr="004E6DF6">
        <w:rPr>
          <w:rFonts w:ascii="Arial"/>
          <w:color w:val="000000"/>
          <w:sz w:val="18"/>
          <w:lang w:val="ru-RU"/>
        </w:rPr>
        <w:t xml:space="preserve"> 14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42" w:name="444"/>
      <w:bookmarkEnd w:id="441"/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</w:t>
      </w:r>
      <w:r w:rsidRPr="004E6DF6">
        <w:rPr>
          <w:rFonts w:ascii="Arial"/>
          <w:color w:val="000000"/>
          <w:sz w:val="18"/>
          <w:lang w:val="ru-RU"/>
        </w:rPr>
        <w:t>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необхідного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43" w:name="445"/>
      <w:bookmarkEnd w:id="442"/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нежитловим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провадитись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договір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</w:t>
      </w:r>
      <w:r w:rsidRPr="004E6DF6">
        <w:rPr>
          <w:rFonts w:ascii="Arial"/>
          <w:color w:val="000000"/>
          <w:sz w:val="18"/>
          <w:lang w:val="ru-RU"/>
        </w:rPr>
        <w:t>ренди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суборенди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приймання</w:t>
      </w:r>
      <w:r w:rsidRPr="004E6DF6">
        <w:rPr>
          <w:rFonts w:ascii="Arial"/>
          <w:color w:val="000000"/>
          <w:sz w:val="18"/>
          <w:lang w:val="ru-RU"/>
        </w:rPr>
        <w:t>-</w:t>
      </w:r>
      <w:r w:rsidRPr="004E6DF6">
        <w:rPr>
          <w:rFonts w:ascii="Arial"/>
          <w:color w:val="000000"/>
          <w:sz w:val="18"/>
          <w:lang w:val="ru-RU"/>
        </w:rPr>
        <w:t>передавання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повідомлення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довільній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нежитлове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буде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провадитись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</w:t>
      </w:r>
      <w:r w:rsidRPr="004E6DF6">
        <w:rPr>
          <w:rFonts w:ascii="Arial"/>
          <w:color w:val="000000"/>
          <w:sz w:val="18"/>
          <w:lang w:val="ru-RU"/>
        </w:rPr>
        <w:t>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плану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розміру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44" w:name="446"/>
      <w:bookmarkEnd w:id="443"/>
      <w:r w:rsidRPr="004E6DF6">
        <w:rPr>
          <w:rFonts w:ascii="Arial"/>
          <w:color w:val="000000"/>
          <w:sz w:val="18"/>
          <w:lang w:val="ru-RU"/>
        </w:rPr>
        <w:t>документ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нього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цілодобовою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способів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телевідеоконтроль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сигналізації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кнопки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тривожної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сигналізації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цілодобова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присутність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охоронця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пожежної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сигналізації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45" w:name="447"/>
      <w:bookmarkEnd w:id="444"/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</w:t>
      </w:r>
      <w:r w:rsidRPr="004E6DF6">
        <w:rPr>
          <w:rFonts w:ascii="Arial"/>
          <w:color w:val="000000"/>
          <w:sz w:val="18"/>
          <w:lang w:val="ru-RU"/>
        </w:rPr>
        <w:t>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передбачені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окремий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надається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46" w:name="448"/>
      <w:bookmarkEnd w:id="445"/>
      <w:r w:rsidRPr="004E6DF6">
        <w:rPr>
          <w:rFonts w:ascii="Arial"/>
          <w:color w:val="000000"/>
          <w:sz w:val="18"/>
          <w:lang w:val="ru-RU"/>
        </w:rPr>
        <w:t xml:space="preserve">4.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найменування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ятнадцяти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внесення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положення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передбачені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пунктом</w:t>
      </w:r>
      <w:r w:rsidRPr="004E6DF6">
        <w:rPr>
          <w:rFonts w:ascii="Arial"/>
          <w:color w:val="000000"/>
          <w:sz w:val="18"/>
          <w:lang w:val="ru-RU"/>
        </w:rPr>
        <w:t xml:space="preserve"> 5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змінились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47" w:name="449"/>
      <w:bookmarkEnd w:id="446"/>
      <w:r w:rsidRPr="004E6DF6">
        <w:rPr>
          <w:rFonts w:ascii="Arial"/>
          <w:color w:val="000000"/>
          <w:sz w:val="18"/>
          <w:lang w:val="ru-RU"/>
        </w:rPr>
        <w:t xml:space="preserve">5.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</w:t>
      </w:r>
      <w:r w:rsidRPr="004E6DF6">
        <w:rPr>
          <w:rFonts w:ascii="Arial"/>
          <w:color w:val="000000"/>
          <w:sz w:val="18"/>
          <w:lang w:val="ru-RU"/>
        </w:rPr>
        <w:t>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визначено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окремими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підпунктами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пункту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виникнення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процесі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повідомити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саме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>значені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змістом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формою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48" w:name="450"/>
      <w:bookmarkEnd w:id="447"/>
      <w:r w:rsidRPr="004E6DF6">
        <w:rPr>
          <w:rFonts w:ascii="Arial"/>
          <w:color w:val="000000"/>
          <w:sz w:val="18"/>
          <w:lang w:val="ru-RU"/>
        </w:rPr>
        <w:t xml:space="preserve">1) </w:t>
      </w:r>
      <w:r w:rsidRPr="004E6DF6">
        <w:rPr>
          <w:rFonts w:ascii="Arial"/>
          <w:color w:val="000000"/>
          <w:sz w:val="18"/>
          <w:lang w:val="ru-RU"/>
        </w:rPr>
        <w:t>повідомлення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довільній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внесення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усіх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внесені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реєстрації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49" w:name="451"/>
      <w:bookmarkEnd w:id="448"/>
      <w:r w:rsidRPr="004E6DF6">
        <w:rPr>
          <w:rFonts w:ascii="Arial"/>
          <w:color w:val="000000"/>
          <w:sz w:val="18"/>
          <w:lang w:val="ru-RU"/>
        </w:rPr>
        <w:t>При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внесенні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збільшенням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повинен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документи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банку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сплату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збільшення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виключно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рахунок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грошових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коштів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збільшення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рахунок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прибутку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після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сплати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збільшення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50" w:name="452"/>
      <w:bookmarkEnd w:id="449"/>
      <w:r w:rsidRPr="004E6DF6">
        <w:rPr>
          <w:rFonts w:ascii="Arial"/>
          <w:color w:val="000000"/>
          <w:sz w:val="18"/>
          <w:lang w:val="ru-RU"/>
        </w:rPr>
        <w:t xml:space="preserve">2) </w:t>
      </w:r>
      <w:r w:rsidRPr="004E6DF6">
        <w:rPr>
          <w:rFonts w:ascii="Arial"/>
          <w:color w:val="000000"/>
          <w:sz w:val="18"/>
          <w:lang w:val="ru-RU"/>
        </w:rPr>
        <w:t>довідки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фахівців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>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додатка</w:t>
      </w:r>
      <w:r w:rsidRPr="004E6DF6">
        <w:rPr>
          <w:rFonts w:ascii="Arial"/>
          <w:color w:val="000000"/>
          <w:sz w:val="18"/>
          <w:lang w:val="ru-RU"/>
        </w:rPr>
        <w:t xml:space="preserve"> 15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51" w:name="453"/>
      <w:bookmarkEnd w:id="450"/>
      <w:r w:rsidRPr="004E6DF6">
        <w:rPr>
          <w:rFonts w:ascii="Arial"/>
          <w:color w:val="000000"/>
          <w:sz w:val="18"/>
          <w:lang w:val="ru-RU"/>
        </w:rPr>
        <w:t xml:space="preserve">3) </w:t>
      </w:r>
      <w:r w:rsidRPr="004E6DF6">
        <w:rPr>
          <w:rFonts w:ascii="Arial"/>
          <w:color w:val="000000"/>
          <w:sz w:val="18"/>
          <w:lang w:val="ru-RU"/>
        </w:rPr>
        <w:t>затвердженої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організаційної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змінами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52" w:name="454"/>
      <w:bookmarkEnd w:id="451"/>
      <w:r w:rsidRPr="004E6DF6">
        <w:rPr>
          <w:rFonts w:ascii="Arial"/>
          <w:color w:val="000000"/>
          <w:sz w:val="18"/>
          <w:lang w:val="ru-RU"/>
        </w:rPr>
        <w:t xml:space="preserve">4) </w:t>
      </w:r>
      <w:r w:rsidRPr="004E6DF6">
        <w:rPr>
          <w:rFonts w:ascii="Arial"/>
          <w:color w:val="000000"/>
          <w:sz w:val="18"/>
          <w:lang w:val="ru-RU"/>
        </w:rPr>
        <w:t>відомостей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</w:t>
      </w:r>
      <w:r w:rsidRPr="004E6DF6">
        <w:rPr>
          <w:rFonts w:ascii="Arial"/>
          <w:color w:val="000000"/>
          <w:sz w:val="18"/>
          <w:lang w:val="ru-RU"/>
        </w:rPr>
        <w:t>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працівники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додатка</w:t>
      </w:r>
      <w:r w:rsidRPr="004E6DF6">
        <w:rPr>
          <w:rFonts w:ascii="Arial"/>
          <w:color w:val="000000"/>
          <w:sz w:val="18"/>
          <w:lang w:val="ru-RU"/>
        </w:rPr>
        <w:t xml:space="preserve"> 13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53" w:name="455"/>
      <w:bookmarkEnd w:id="452"/>
      <w:r w:rsidRPr="004E6DF6">
        <w:rPr>
          <w:rFonts w:ascii="Arial"/>
          <w:color w:val="000000"/>
          <w:sz w:val="18"/>
          <w:lang w:val="ru-RU"/>
        </w:rPr>
        <w:t xml:space="preserve">5) </w:t>
      </w:r>
      <w:r w:rsidRPr="004E6DF6">
        <w:rPr>
          <w:rFonts w:ascii="Arial"/>
          <w:color w:val="000000"/>
          <w:sz w:val="18"/>
          <w:lang w:val="ru-RU"/>
        </w:rPr>
        <w:t>копії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користування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нежит</w:t>
      </w:r>
      <w:r w:rsidRPr="004E6DF6">
        <w:rPr>
          <w:rFonts w:ascii="Arial"/>
          <w:color w:val="000000"/>
          <w:sz w:val="18"/>
          <w:lang w:val="ru-RU"/>
        </w:rPr>
        <w:t>ловим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договір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оренди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суборенди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усіма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актом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передачу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оренду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суборенду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право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</w:t>
      </w:r>
      <w:r w:rsidRPr="004E6DF6">
        <w:rPr>
          <w:rFonts w:ascii="Arial"/>
          <w:color w:val="000000"/>
          <w:sz w:val="18"/>
          <w:lang w:val="ru-RU"/>
        </w:rPr>
        <w:t>ежитлове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провадиться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плану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розміру</w:t>
      </w:r>
      <w:r w:rsidRPr="004E6DF6">
        <w:rPr>
          <w:rFonts w:ascii="Arial"/>
          <w:color w:val="000000"/>
          <w:sz w:val="18"/>
          <w:lang w:val="ru-RU"/>
        </w:rPr>
        <w:t>).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54" w:name="456"/>
      <w:bookmarkEnd w:id="453"/>
      <w:r w:rsidRPr="004E6DF6">
        <w:rPr>
          <w:rFonts w:ascii="Arial"/>
          <w:color w:val="000000"/>
          <w:sz w:val="18"/>
          <w:lang w:val="ru-RU"/>
        </w:rPr>
        <w:t>Зазначені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стосуються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55" w:name="457"/>
      <w:bookmarkEnd w:id="454"/>
      <w:r w:rsidRPr="004E6DF6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4E6DF6">
        <w:rPr>
          <w:rFonts w:ascii="Arial"/>
          <w:color w:val="000000"/>
          <w:sz w:val="18"/>
          <w:lang w:val="ru-RU"/>
        </w:rPr>
        <w:t>довідки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провадять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</w:t>
      </w:r>
      <w:r w:rsidRPr="004E6DF6">
        <w:rPr>
          <w:rFonts w:ascii="Arial"/>
          <w:color w:val="000000"/>
          <w:sz w:val="18"/>
          <w:lang w:val="ru-RU"/>
        </w:rPr>
        <w:t>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додатка</w:t>
      </w:r>
      <w:r w:rsidRPr="004E6DF6">
        <w:rPr>
          <w:rFonts w:ascii="Arial"/>
          <w:color w:val="000000"/>
          <w:sz w:val="18"/>
          <w:lang w:val="ru-RU"/>
        </w:rPr>
        <w:t xml:space="preserve"> 14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56" w:name="458"/>
      <w:bookmarkEnd w:id="455"/>
      <w:r w:rsidRPr="004E6DF6">
        <w:rPr>
          <w:rFonts w:ascii="Arial"/>
          <w:color w:val="000000"/>
          <w:sz w:val="18"/>
          <w:lang w:val="ru-RU"/>
        </w:rPr>
        <w:t xml:space="preserve">7) </w:t>
      </w:r>
      <w:r w:rsidRPr="004E6DF6">
        <w:rPr>
          <w:rFonts w:ascii="Arial"/>
          <w:color w:val="000000"/>
          <w:sz w:val="18"/>
          <w:lang w:val="ru-RU"/>
        </w:rPr>
        <w:t>документів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підтверджують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забезпечення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цілодобовою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способів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телевідеоконтроль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встановлення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системи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сигналіза</w:t>
      </w:r>
      <w:r w:rsidRPr="004E6DF6">
        <w:rPr>
          <w:rFonts w:ascii="Arial"/>
          <w:color w:val="000000"/>
          <w:sz w:val="18"/>
          <w:lang w:val="ru-RU"/>
        </w:rPr>
        <w:t>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зокрема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кнопки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тривожної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сигналізації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цілодобова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присутність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охоронця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). </w:t>
      </w:r>
      <w:r w:rsidRPr="004E6DF6">
        <w:rPr>
          <w:rFonts w:ascii="Arial"/>
          <w:color w:val="000000"/>
          <w:sz w:val="18"/>
          <w:lang w:val="ru-RU"/>
        </w:rPr>
        <w:t>Надається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окремого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договору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охорону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57" w:name="459"/>
      <w:bookmarkEnd w:id="456"/>
      <w:r w:rsidRPr="004E6DF6">
        <w:rPr>
          <w:rFonts w:ascii="Arial"/>
          <w:color w:val="000000"/>
          <w:sz w:val="18"/>
          <w:lang w:val="ru-RU"/>
        </w:rPr>
        <w:t>Зазначені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випадках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стосуються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вимог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йо</w:t>
      </w:r>
      <w:r w:rsidRPr="004E6DF6">
        <w:rPr>
          <w:rFonts w:ascii="Arial"/>
          <w:color w:val="000000"/>
          <w:sz w:val="18"/>
          <w:lang w:val="ru-RU"/>
        </w:rPr>
        <w:t>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спеціалізованих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підрозділів</w:t>
      </w:r>
      <w:r w:rsidRPr="004E6DF6">
        <w:rPr>
          <w:rFonts w:ascii="Arial"/>
          <w:color w:val="000000"/>
          <w:sz w:val="18"/>
          <w:lang w:val="ru-RU"/>
        </w:rPr>
        <w:t>);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58" w:name="460"/>
      <w:bookmarkEnd w:id="457"/>
      <w:r w:rsidRPr="004E6DF6">
        <w:rPr>
          <w:rFonts w:ascii="Arial"/>
          <w:color w:val="000000"/>
          <w:sz w:val="18"/>
          <w:lang w:val="ru-RU"/>
        </w:rPr>
        <w:t xml:space="preserve">8)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довільній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звільнення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займає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звільнення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</w:t>
      </w:r>
      <w:r w:rsidRPr="004E6DF6">
        <w:rPr>
          <w:rFonts w:ascii="Arial"/>
          <w:color w:val="000000"/>
          <w:sz w:val="18"/>
          <w:lang w:val="ru-RU"/>
        </w:rPr>
        <w:t>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прізвища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імені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батькові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) -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найменування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ідентифікаційний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код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для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звільнення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закінчення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розірвання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договору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засвідчену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підписом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59" w:name="461"/>
      <w:bookmarkEnd w:id="458"/>
      <w:r w:rsidRPr="004E6DF6">
        <w:rPr>
          <w:rFonts w:ascii="Arial"/>
          <w:color w:val="000000"/>
          <w:sz w:val="18"/>
          <w:lang w:val="ru-RU"/>
        </w:rPr>
        <w:t xml:space="preserve">9) </w:t>
      </w:r>
      <w:r w:rsidRPr="004E6DF6">
        <w:rPr>
          <w:rFonts w:ascii="Arial"/>
          <w:color w:val="000000"/>
          <w:sz w:val="18"/>
          <w:lang w:val="ru-RU"/>
        </w:rPr>
        <w:t>д</w:t>
      </w:r>
      <w:r w:rsidRPr="004E6DF6">
        <w:rPr>
          <w:rFonts w:ascii="Arial"/>
          <w:color w:val="000000"/>
          <w:sz w:val="18"/>
          <w:lang w:val="ru-RU"/>
        </w:rPr>
        <w:t>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фахівців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його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відокремленого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підрозділу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адміністрування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пенсійних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фондів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сертифіковані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установленому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порядку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</w:t>
      </w:r>
      <w:r w:rsidRPr="004E6DF6">
        <w:rPr>
          <w:rFonts w:ascii="Arial"/>
          <w:color w:val="000000"/>
          <w:sz w:val="18"/>
          <w:lang w:val="ru-RU"/>
        </w:rPr>
        <w:t>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додаток</w:t>
      </w:r>
      <w:r w:rsidRPr="004E6DF6">
        <w:rPr>
          <w:rFonts w:ascii="Arial"/>
          <w:color w:val="000000"/>
          <w:sz w:val="18"/>
          <w:lang w:val="ru-RU"/>
        </w:rPr>
        <w:t xml:space="preserve"> 15), -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призначення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</w:t>
      </w:r>
      <w:r w:rsidRPr="004E6DF6">
        <w:rPr>
          <w:rFonts w:ascii="Arial"/>
          <w:color w:val="000000"/>
          <w:sz w:val="18"/>
          <w:lang w:val="ru-RU"/>
        </w:rPr>
        <w:t>ридичну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укладений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договір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безпосередньо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60" w:name="462"/>
      <w:bookmarkEnd w:id="459"/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займає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посаду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покладено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веден</w:t>
      </w:r>
      <w:r w:rsidRPr="004E6DF6">
        <w:rPr>
          <w:rFonts w:ascii="Arial"/>
          <w:color w:val="000000"/>
          <w:sz w:val="18"/>
          <w:lang w:val="ru-RU"/>
        </w:rPr>
        <w:t>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момент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договору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послуг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має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кваліфікаційного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посвідчення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фахівця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питань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бухгалтерського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обліку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професійних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організованих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товарних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ринків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повинна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тримісячний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строк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прийняття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укладання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договору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пройти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підвищення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кваліфікації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отримати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посвідчення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61" w:name="463"/>
      <w:bookmarkEnd w:id="460"/>
      <w:r w:rsidRPr="004E6DF6">
        <w:rPr>
          <w:rFonts w:ascii="Arial"/>
          <w:color w:val="000000"/>
          <w:sz w:val="18"/>
          <w:lang w:val="ru-RU"/>
        </w:rPr>
        <w:t xml:space="preserve">10)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>,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контролерів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ділову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додатків</w:t>
      </w:r>
      <w:r w:rsidRPr="004E6DF6">
        <w:rPr>
          <w:rFonts w:ascii="Arial"/>
          <w:color w:val="000000"/>
          <w:sz w:val="18"/>
          <w:lang w:val="ru-RU"/>
        </w:rPr>
        <w:t xml:space="preserve"> 9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10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Анкети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можуть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бути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підписані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уповноваженою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особою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іноземця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довіреністю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заявника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. </w:t>
      </w:r>
      <w:r w:rsidRPr="004E6DF6">
        <w:rPr>
          <w:rFonts w:ascii="Arial"/>
          <w:color w:val="000000"/>
          <w:sz w:val="18"/>
          <w:lang w:val="ru-RU"/>
        </w:rPr>
        <w:t>Зазначена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</w:t>
      </w:r>
      <w:r w:rsidRPr="004E6DF6">
        <w:rPr>
          <w:rFonts w:ascii="Arial"/>
          <w:color w:val="000000"/>
          <w:sz w:val="18"/>
          <w:lang w:val="ru-RU"/>
        </w:rPr>
        <w:t>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держава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Національний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територіальна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громада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62" w:name="464"/>
      <w:bookmarkEnd w:id="461"/>
      <w:r w:rsidRPr="004E6DF6">
        <w:rPr>
          <w:rFonts w:ascii="Arial"/>
          <w:color w:val="000000"/>
          <w:sz w:val="18"/>
          <w:lang w:val="ru-RU"/>
        </w:rPr>
        <w:t>Зазначена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анкета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ідентифікації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призначення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крім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випадку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тимчасової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</w:t>
      </w:r>
      <w:r w:rsidRPr="004E6DF6">
        <w:rPr>
          <w:rFonts w:ascii="Arial"/>
          <w:color w:val="000000"/>
          <w:sz w:val="18"/>
          <w:lang w:val="ru-RU"/>
        </w:rPr>
        <w:t>дсутності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керівника</w:t>
      </w:r>
      <w:r w:rsidRPr="004E6DF6">
        <w:rPr>
          <w:rFonts w:ascii="Arial"/>
          <w:color w:val="000000"/>
          <w:sz w:val="18"/>
          <w:lang w:val="ru-RU"/>
        </w:rPr>
        <w:t xml:space="preserve">).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виникнення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контролерів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ідентифікації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призначення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нових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виконують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обов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язки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інформація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</w:t>
      </w:r>
      <w:r w:rsidRPr="004E6DF6">
        <w:rPr>
          <w:rFonts w:ascii="Arial"/>
          <w:color w:val="000000"/>
          <w:sz w:val="18"/>
          <w:lang w:val="ru-RU"/>
        </w:rPr>
        <w:t>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отримання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що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відбулися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63" w:name="465"/>
      <w:bookmarkEnd w:id="462"/>
      <w:r w:rsidRPr="004E6DF6">
        <w:rPr>
          <w:rFonts w:ascii="Arial"/>
          <w:color w:val="000000"/>
          <w:sz w:val="18"/>
          <w:lang w:val="ru-RU"/>
        </w:rPr>
        <w:t xml:space="preserve">11) </w:t>
      </w:r>
      <w:r w:rsidRPr="004E6DF6">
        <w:rPr>
          <w:rFonts w:ascii="Arial"/>
          <w:color w:val="000000"/>
          <w:sz w:val="18"/>
          <w:lang w:val="ru-RU"/>
        </w:rPr>
        <w:t>інформації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додатку</w:t>
      </w:r>
      <w:r w:rsidRPr="004E6DF6">
        <w:rPr>
          <w:rFonts w:ascii="Arial"/>
          <w:color w:val="000000"/>
          <w:sz w:val="18"/>
          <w:lang w:val="ru-RU"/>
        </w:rPr>
        <w:t xml:space="preserve"> 5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>: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64" w:name="466"/>
      <w:bookmarkEnd w:id="463"/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фізичної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кінцевого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бенефіціарного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контролером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65" w:name="467"/>
      <w:bookmarkEnd w:id="464"/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колегіального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повноваження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одноосібного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виконавчого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голови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членів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створення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ліцензі</w:t>
      </w:r>
      <w:r w:rsidRPr="004E6DF6">
        <w:rPr>
          <w:rFonts w:ascii="Arial"/>
          <w:color w:val="000000"/>
          <w:sz w:val="18"/>
          <w:lang w:val="ru-RU"/>
        </w:rPr>
        <w:t>ата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66" w:name="468"/>
      <w:bookmarkEnd w:id="465"/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виникнення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ділової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репутації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осіб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інформація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міститься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додатку</w:t>
      </w:r>
      <w:r w:rsidRPr="004E6DF6">
        <w:rPr>
          <w:rFonts w:ascii="Arial"/>
          <w:color w:val="000000"/>
          <w:sz w:val="18"/>
          <w:lang w:val="ru-RU"/>
        </w:rPr>
        <w:t xml:space="preserve"> 5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67" w:name="469"/>
      <w:bookmarkEnd w:id="466"/>
      <w:r w:rsidRPr="004E6DF6">
        <w:rPr>
          <w:rFonts w:ascii="Arial"/>
          <w:color w:val="000000"/>
          <w:sz w:val="18"/>
          <w:lang w:val="ru-RU"/>
        </w:rPr>
        <w:t xml:space="preserve">12) </w:t>
      </w:r>
      <w:r w:rsidRPr="004E6DF6">
        <w:rPr>
          <w:rFonts w:ascii="Arial"/>
          <w:color w:val="000000"/>
          <w:sz w:val="18"/>
          <w:lang w:val="ru-RU"/>
        </w:rPr>
        <w:t>довідки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ради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інший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відповідальний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здійснення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нагляду</w:t>
      </w:r>
      <w:r w:rsidRPr="004E6DF6">
        <w:rPr>
          <w:rFonts w:ascii="Arial"/>
          <w:color w:val="000000"/>
          <w:sz w:val="18"/>
          <w:lang w:val="ru-RU"/>
        </w:rPr>
        <w:t xml:space="preserve">), </w:t>
      </w:r>
      <w:r w:rsidRPr="004E6DF6">
        <w:rPr>
          <w:rFonts w:ascii="Arial"/>
          <w:color w:val="000000"/>
          <w:sz w:val="18"/>
          <w:lang w:val="ru-RU"/>
        </w:rPr>
        <w:t>вико</w:t>
      </w:r>
      <w:r w:rsidRPr="004E6DF6">
        <w:rPr>
          <w:rFonts w:ascii="Arial"/>
          <w:color w:val="000000"/>
          <w:sz w:val="18"/>
          <w:lang w:val="ru-RU"/>
        </w:rPr>
        <w:t>навчий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орган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додатка</w:t>
      </w:r>
      <w:r w:rsidRPr="004E6DF6">
        <w:rPr>
          <w:rFonts w:ascii="Arial"/>
          <w:color w:val="000000"/>
          <w:sz w:val="18"/>
          <w:lang w:val="ru-RU"/>
        </w:rPr>
        <w:t xml:space="preserve"> 8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персональний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склад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служби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внутрішнього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комплаєнсу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проводить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аудит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здійснює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комплаєнс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управління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ризиками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</w:t>
      </w:r>
      <w:r w:rsidRPr="004E6DF6">
        <w:rPr>
          <w:rFonts w:ascii="Arial"/>
          <w:color w:val="000000"/>
          <w:sz w:val="18"/>
          <w:lang w:val="ru-RU"/>
        </w:rPr>
        <w:t>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додатка</w:t>
      </w:r>
      <w:r w:rsidRPr="004E6DF6">
        <w:rPr>
          <w:rFonts w:ascii="Arial"/>
          <w:color w:val="000000"/>
          <w:sz w:val="18"/>
          <w:lang w:val="ru-RU"/>
        </w:rPr>
        <w:t xml:space="preserve"> 12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68" w:name="470"/>
      <w:bookmarkEnd w:id="467"/>
      <w:r w:rsidRPr="004E6DF6">
        <w:rPr>
          <w:rFonts w:ascii="Arial"/>
          <w:color w:val="000000"/>
          <w:sz w:val="18"/>
          <w:lang w:val="ru-RU"/>
        </w:rPr>
        <w:t xml:space="preserve">13) </w:t>
      </w:r>
      <w:r w:rsidRPr="004E6DF6">
        <w:rPr>
          <w:rFonts w:ascii="Arial"/>
          <w:color w:val="000000"/>
          <w:sz w:val="18"/>
          <w:lang w:val="ru-RU"/>
        </w:rPr>
        <w:t>довідки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схематичне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зображення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особи</w:t>
      </w:r>
      <w:r w:rsidRPr="004E6DF6">
        <w:rPr>
          <w:rFonts w:ascii="Arial"/>
          <w:color w:val="000000"/>
          <w:sz w:val="18"/>
          <w:lang w:val="ru-RU"/>
        </w:rPr>
        <w:t xml:space="preserve"> -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відповідними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змінами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додатка</w:t>
      </w:r>
      <w:r w:rsidRPr="004E6DF6">
        <w:rPr>
          <w:rFonts w:ascii="Arial"/>
          <w:color w:val="000000"/>
          <w:sz w:val="18"/>
          <w:lang w:val="ru-RU"/>
        </w:rPr>
        <w:t xml:space="preserve"> 1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схематичного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>ображення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структури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69" w:name="471"/>
      <w:bookmarkEnd w:id="468"/>
      <w:r w:rsidRPr="004E6DF6">
        <w:rPr>
          <w:rFonts w:ascii="Arial"/>
          <w:color w:val="000000"/>
          <w:sz w:val="18"/>
          <w:lang w:val="ru-RU"/>
        </w:rPr>
        <w:lastRenderedPageBreak/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прямих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володіють</w:t>
      </w:r>
      <w:r w:rsidRPr="004E6DF6">
        <w:rPr>
          <w:rFonts w:ascii="Arial"/>
          <w:color w:val="000000"/>
          <w:sz w:val="18"/>
          <w:lang w:val="ru-RU"/>
        </w:rPr>
        <w:t xml:space="preserve"> 2 </w:t>
      </w:r>
      <w:r w:rsidRPr="004E6DF6">
        <w:rPr>
          <w:rFonts w:ascii="Arial"/>
          <w:color w:val="000000"/>
          <w:sz w:val="18"/>
          <w:lang w:val="ru-RU"/>
        </w:rPr>
        <w:t>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більше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відсотками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статутного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капіталу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ліцензіата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тому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числі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кінцевого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бенефіціарного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</w:t>
      </w:r>
      <w:r w:rsidRPr="004E6DF6">
        <w:rPr>
          <w:rFonts w:ascii="Arial"/>
          <w:color w:val="000000"/>
          <w:sz w:val="18"/>
          <w:lang w:val="ru-RU"/>
        </w:rPr>
        <w:t>цензіата</w:t>
      </w:r>
      <w:r w:rsidRPr="004E6DF6">
        <w:rPr>
          <w:rFonts w:ascii="Arial"/>
          <w:color w:val="000000"/>
          <w:sz w:val="18"/>
          <w:lang w:val="ru-RU"/>
        </w:rPr>
        <w:t>.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70" w:name="472"/>
      <w:bookmarkEnd w:id="469"/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протягом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десяти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виникнення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опосередкованої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істотної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ліцензіаті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які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є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іноземними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юридичними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особами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Pr="004E6DF6" w:rsidRDefault="004E6DF6">
      <w:pPr>
        <w:spacing w:after="0"/>
        <w:ind w:firstLine="240"/>
        <w:rPr>
          <w:lang w:val="ru-RU"/>
        </w:rPr>
      </w:pPr>
      <w:bookmarkStart w:id="471" w:name="473"/>
      <w:bookmarkEnd w:id="470"/>
      <w:r w:rsidRPr="004E6DF6">
        <w:rPr>
          <w:rFonts w:ascii="Arial"/>
          <w:color w:val="000000"/>
          <w:sz w:val="18"/>
          <w:lang w:val="ru-RU"/>
        </w:rPr>
        <w:t xml:space="preserve">14) </w:t>
      </w:r>
      <w:r w:rsidRPr="004E6DF6">
        <w:rPr>
          <w:rFonts w:ascii="Arial"/>
          <w:color w:val="000000"/>
          <w:sz w:val="18"/>
          <w:lang w:val="ru-RU"/>
        </w:rPr>
        <w:t>перелік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компаній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належить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формі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</w:t>
      </w:r>
      <w:r w:rsidRPr="004E6DF6">
        <w:rPr>
          <w:rFonts w:ascii="Arial"/>
          <w:color w:val="000000"/>
          <w:sz w:val="18"/>
          <w:lang w:val="ru-RU"/>
        </w:rPr>
        <w:t>тка</w:t>
      </w:r>
      <w:r w:rsidRPr="004E6DF6">
        <w:rPr>
          <w:rFonts w:ascii="Arial"/>
          <w:color w:val="000000"/>
          <w:sz w:val="18"/>
          <w:lang w:val="ru-RU"/>
        </w:rPr>
        <w:t xml:space="preserve"> 7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Ліцензійних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умов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доданням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схематичного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зображення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структури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компаній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наявності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). </w:t>
      </w:r>
      <w:r w:rsidRPr="004E6DF6">
        <w:rPr>
          <w:rFonts w:ascii="Arial"/>
          <w:color w:val="000000"/>
          <w:sz w:val="18"/>
          <w:lang w:val="ru-RU"/>
        </w:rPr>
        <w:t>Подається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щодо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фінансової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компаній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переважна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діяльність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якої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контролюється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Національним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банком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України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учасників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групи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компаній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</w:t>
      </w:r>
      <w:r w:rsidRPr="004E6DF6">
        <w:rPr>
          <w:rFonts w:ascii="Arial"/>
          <w:color w:val="000000"/>
          <w:sz w:val="18"/>
          <w:lang w:val="ru-RU"/>
        </w:rPr>
        <w:t>/</w:t>
      </w:r>
      <w:r w:rsidRPr="004E6DF6">
        <w:rPr>
          <w:rFonts w:ascii="Arial"/>
          <w:color w:val="000000"/>
          <w:sz w:val="18"/>
          <w:lang w:val="ru-RU"/>
        </w:rPr>
        <w:t>або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її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виникнення</w:t>
      </w:r>
      <w:r w:rsidRPr="004E6DF6">
        <w:rPr>
          <w:rFonts w:ascii="Arial"/>
          <w:color w:val="000000"/>
          <w:sz w:val="18"/>
          <w:lang w:val="ru-RU"/>
        </w:rPr>
        <w:t>;</w:t>
      </w:r>
    </w:p>
    <w:p w:rsidR="006C03A8" w:rsidRDefault="004E6DF6">
      <w:pPr>
        <w:spacing w:after="0"/>
        <w:ind w:firstLine="240"/>
      </w:pPr>
      <w:bookmarkStart w:id="472" w:name="474"/>
      <w:bookmarkEnd w:id="471"/>
      <w:r w:rsidRPr="004E6DF6">
        <w:rPr>
          <w:rFonts w:ascii="Arial"/>
          <w:color w:val="000000"/>
          <w:sz w:val="18"/>
          <w:lang w:val="ru-RU"/>
        </w:rPr>
        <w:t xml:space="preserve">15) </w:t>
      </w:r>
      <w:r w:rsidRPr="004E6DF6">
        <w:rPr>
          <w:rFonts w:ascii="Arial"/>
          <w:color w:val="000000"/>
          <w:sz w:val="18"/>
          <w:lang w:val="ru-RU"/>
        </w:rPr>
        <w:t>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разі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тимчасової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ліцензіатом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ремонт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приміщення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тощо</w:t>
      </w:r>
      <w:r w:rsidRPr="004E6DF6">
        <w:rPr>
          <w:rFonts w:ascii="Arial"/>
          <w:color w:val="000000"/>
          <w:sz w:val="18"/>
          <w:lang w:val="ru-RU"/>
        </w:rPr>
        <w:t xml:space="preserve">) </w:t>
      </w:r>
      <w:r w:rsidRPr="004E6DF6">
        <w:rPr>
          <w:rFonts w:ascii="Arial"/>
          <w:color w:val="000000"/>
          <w:sz w:val="18"/>
          <w:lang w:val="ru-RU"/>
        </w:rPr>
        <w:t>менше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ніж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шість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місяців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НКЦПФР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надається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повідомлення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про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ці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пізніше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ніж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</w:t>
      </w:r>
      <w:r w:rsidRPr="004E6DF6">
        <w:rPr>
          <w:rFonts w:ascii="Arial"/>
          <w:color w:val="000000"/>
          <w:sz w:val="18"/>
          <w:lang w:val="ru-RU"/>
        </w:rPr>
        <w:t>'</w:t>
      </w:r>
      <w:r w:rsidRPr="004E6DF6">
        <w:rPr>
          <w:rFonts w:ascii="Arial"/>
          <w:color w:val="000000"/>
          <w:sz w:val="18"/>
          <w:lang w:val="ru-RU"/>
        </w:rPr>
        <w:t>ять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робочих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днів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дати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факти</w:t>
      </w:r>
      <w:r w:rsidRPr="004E6DF6">
        <w:rPr>
          <w:rFonts w:ascii="Arial"/>
          <w:color w:val="000000"/>
          <w:sz w:val="18"/>
          <w:lang w:val="ru-RU"/>
        </w:rPr>
        <w:t>чної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зміни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</w:t>
      </w:r>
      <w:r w:rsidRPr="004E6DF6">
        <w:rPr>
          <w:rFonts w:ascii="Arial"/>
          <w:color w:val="000000"/>
          <w:sz w:val="18"/>
          <w:lang w:val="ru-RU"/>
        </w:rPr>
        <w:t xml:space="preserve"> (</w:t>
      </w:r>
      <w:r w:rsidRPr="004E6DF6">
        <w:rPr>
          <w:rFonts w:ascii="Arial"/>
          <w:color w:val="000000"/>
          <w:sz w:val="18"/>
          <w:lang w:val="ru-RU"/>
        </w:rPr>
        <w:t>із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зазначенням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нового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графіка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роботи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також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терміну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перебування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за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новим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місцезнаходженням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посилання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на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вебсторінку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власного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вебсайту</w:t>
      </w:r>
      <w:r w:rsidRPr="004E6DF6">
        <w:rPr>
          <w:rFonts w:ascii="Arial"/>
          <w:color w:val="000000"/>
          <w:sz w:val="18"/>
          <w:lang w:val="ru-RU"/>
        </w:rPr>
        <w:t xml:space="preserve">, </w:t>
      </w:r>
      <w:r w:rsidRPr="004E6DF6">
        <w:rPr>
          <w:rFonts w:ascii="Arial"/>
          <w:color w:val="000000"/>
          <w:sz w:val="18"/>
          <w:lang w:val="ru-RU"/>
        </w:rPr>
        <w:t>де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оприлюднено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таку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 w:rsidRPr="004E6DF6">
        <w:rPr>
          <w:rFonts w:ascii="Arial"/>
          <w:color w:val="000000"/>
          <w:sz w:val="18"/>
          <w:lang w:val="ru-RU"/>
        </w:rPr>
        <w:t>інформацію</w:t>
      </w:r>
      <w:r w:rsidRPr="004E6DF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- Universal Resource Locator (URL-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доменне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73" w:name="475"/>
      <w:bookmarkEnd w:id="472"/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474" w:name="476"/>
      <w:bookmarkEnd w:id="47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475" w:name="477"/>
      <w:bookmarkEnd w:id="47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76" w:name="478"/>
      <w:bookmarkEnd w:id="4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77" w:name="479"/>
      <w:bookmarkEnd w:id="4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78" w:name="480"/>
      <w:bookmarkEnd w:id="4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6C03A8" w:rsidRDefault="004E6DF6">
      <w:pPr>
        <w:spacing w:after="0"/>
        <w:ind w:firstLine="240"/>
      </w:pPr>
      <w:bookmarkStart w:id="479" w:name="481"/>
      <w:bookmarkEnd w:id="478"/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480" w:name="482"/>
      <w:bookmarkEnd w:id="479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481" w:name="483"/>
      <w:bookmarkEnd w:id="480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482" w:name="484"/>
      <w:bookmarkEnd w:id="481"/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483" w:name="485"/>
      <w:bookmarkEnd w:id="482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84" w:name="486"/>
      <w:bookmarkEnd w:id="48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85" w:name="487"/>
      <w:bookmarkEnd w:id="48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(Universal </w:t>
      </w:r>
      <w:r>
        <w:rPr>
          <w:rFonts w:ascii="Arial"/>
          <w:color w:val="000000"/>
          <w:sz w:val="18"/>
        </w:rPr>
        <w:lastRenderedPageBreak/>
        <w:t>Resource Locator) (URL-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доменне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86" w:name="488"/>
      <w:bookmarkEnd w:id="48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XML </w:t>
      </w:r>
      <w:r>
        <w:rPr>
          <w:rFonts w:ascii="Arial"/>
          <w:color w:val="000000"/>
          <w:sz w:val="18"/>
        </w:rPr>
        <w:t>файлів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1309/32761.</w:t>
      </w:r>
    </w:p>
    <w:p w:rsidR="006C03A8" w:rsidRDefault="004E6DF6">
      <w:pPr>
        <w:spacing w:after="0"/>
        <w:ind w:firstLine="240"/>
      </w:pPr>
      <w:bookmarkStart w:id="487" w:name="489"/>
      <w:bookmarkEnd w:id="486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88" w:name="490"/>
      <w:bookmarkEnd w:id="4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89" w:name="491"/>
      <w:bookmarkEnd w:id="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90" w:name="492"/>
      <w:bookmarkEnd w:id="48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Universal Resource Locator (URL-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формату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91" w:name="493"/>
      <w:bookmarkEnd w:id="49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492" w:name="494"/>
      <w:bookmarkEnd w:id="49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6"/>
        <w:gridCol w:w="4511"/>
      </w:tblGrid>
      <w:tr w:rsidR="006C03A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493" w:name="495"/>
            <w:bookmarkEnd w:id="492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методології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учасників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паперів</w:t>
            </w:r>
          </w:p>
        </w:tc>
        <w:tc>
          <w:tcPr>
            <w:tcW w:w="484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494" w:name="496"/>
            <w:bookmarkEnd w:id="493"/>
            <w:r>
              <w:rPr>
                <w:rFonts w:ascii="Arial"/>
                <w:b/>
                <w:color w:val="000000"/>
                <w:sz w:val="15"/>
              </w:rPr>
              <w:t>Ірина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КОЗЛОВСЬКА</w:t>
            </w:r>
          </w:p>
        </w:tc>
        <w:bookmarkEnd w:id="494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495" w:name="497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496" w:name="498"/>
      <w:bookmarkEnd w:id="4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II;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III;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497" w:name="499"/>
      <w:bookmarkEnd w:id="496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схематичне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заявника</w:t>
      </w:r>
      <w:r>
        <w:rPr>
          <w:rFonts w:ascii="Arial"/>
          <w:color w:val="000000"/>
          <w:vertAlign w:val="superscript"/>
        </w:rPr>
        <w:t>1</w:t>
      </w:r>
    </w:p>
    <w:p w:rsidR="006C03A8" w:rsidRDefault="004E6DF6">
      <w:pPr>
        <w:spacing w:after="0"/>
        <w:jc w:val="center"/>
      </w:pPr>
      <w:bookmarkStart w:id="498" w:name="500"/>
      <w:bookmarkEnd w:id="497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</w:t>
      </w:r>
      <w:r>
        <w:rPr>
          <w:rFonts w:ascii="Arial"/>
          <w:color w:val="000000"/>
          <w:sz w:val="15"/>
        </w:rPr>
        <w:t>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ідентифікаційний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Єдиному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реєстрі</w:t>
      </w:r>
      <w:r>
        <w:br/>
      </w:r>
      <w:r>
        <w:rPr>
          <w:rFonts w:ascii="Arial"/>
          <w:color w:val="000000"/>
          <w:sz w:val="15"/>
        </w:rPr>
        <w:t>підприємств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організацій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далі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ідентифікаційний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 LEI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>))</w:t>
      </w:r>
    </w:p>
    <w:p w:rsidR="006C03A8" w:rsidRDefault="004E6DF6">
      <w:pPr>
        <w:spacing w:after="0"/>
        <w:ind w:firstLine="240"/>
      </w:pPr>
      <w:bookmarkStart w:id="499" w:name="501"/>
      <w:bookmarkEnd w:id="498"/>
      <w:r>
        <w:rPr>
          <w:rFonts w:ascii="Arial"/>
          <w:color w:val="000000"/>
          <w:sz w:val="18"/>
        </w:rPr>
        <w:lastRenderedPageBreak/>
        <w:t>Таблиця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6"/>
        <w:gridCol w:w="1131"/>
        <w:gridCol w:w="592"/>
        <w:gridCol w:w="865"/>
        <w:gridCol w:w="933"/>
        <w:gridCol w:w="1063"/>
        <w:gridCol w:w="611"/>
        <w:gridCol w:w="1253"/>
        <w:gridCol w:w="957"/>
        <w:gridCol w:w="1091"/>
      </w:tblGrid>
      <w:tr w:rsidR="006C03A8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00" w:name="502"/>
            <w:bookmarkEnd w:id="499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01" w:name="503"/>
            <w:bookmarkEnd w:id="50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57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02" w:name="504"/>
            <w:bookmarkEnd w:id="501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85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03" w:name="505"/>
            <w:bookmarkEnd w:id="502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04" w:name="506"/>
            <w:bookmarkEnd w:id="503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</w:p>
        </w:tc>
        <w:tc>
          <w:tcPr>
            <w:tcW w:w="113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05" w:name="507"/>
            <w:bookmarkEnd w:id="504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06" w:name="508"/>
            <w:bookmarkEnd w:id="505"/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10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07" w:name="509"/>
            <w:bookmarkEnd w:id="506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капіталі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12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08" w:name="510"/>
            <w:bookmarkEnd w:id="507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взаємозв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заявником</w:t>
            </w:r>
            <w:r>
              <w:rPr>
                <w:rFonts w:ascii="Arial"/>
                <w:color w:val="000000"/>
                <w:sz w:val="15"/>
              </w:rPr>
              <w:t xml:space="preserve">/ </w:t>
            </w:r>
            <w:r>
              <w:rPr>
                <w:rFonts w:ascii="Arial"/>
                <w:color w:val="000000"/>
                <w:sz w:val="15"/>
              </w:rPr>
              <w:t>ліцензіатом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вказаними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</w:p>
        </w:tc>
        <w:bookmarkEnd w:id="508"/>
      </w:tr>
      <w:tr w:rsidR="006C03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09" w:name="511"/>
            <w:r>
              <w:rPr>
                <w:rFonts w:ascii="Arial"/>
                <w:color w:val="000000"/>
                <w:sz w:val="15"/>
              </w:rPr>
              <w:t>пряма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10" w:name="512"/>
            <w:bookmarkEnd w:id="509"/>
            <w:r>
              <w:rPr>
                <w:rFonts w:ascii="Arial"/>
                <w:color w:val="000000"/>
                <w:sz w:val="15"/>
              </w:rPr>
              <w:t>опосередкована</w:t>
            </w:r>
          </w:p>
        </w:tc>
        <w:bookmarkEnd w:id="51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11" w:name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12" w:name="514"/>
            <w:bookmarkEnd w:id="51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13" w:name="515"/>
            <w:bookmarkEnd w:id="5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14" w:name="516"/>
            <w:bookmarkEnd w:id="5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15" w:name="517"/>
            <w:bookmarkEnd w:id="51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16" w:name="518"/>
            <w:bookmarkEnd w:id="51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17" w:name="519"/>
            <w:bookmarkEnd w:id="51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18" w:name="520"/>
            <w:bookmarkEnd w:id="51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0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19" w:name="521"/>
            <w:bookmarkEnd w:id="51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20" w:name="522"/>
            <w:bookmarkEnd w:id="519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520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21" w:name="52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22" w:name="52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23" w:name="52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24" w:name="52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25" w:name="52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26" w:name="52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27" w:name="52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28" w:name="53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29" w:name="53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30" w:name="53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0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31" w:name="53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32" w:name="53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33" w:name="53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34" w:name="53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35" w:name="53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36" w:name="53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37" w:name="53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38" w:name="54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39" w:name="54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40" w:name="54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0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41" w:name="54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42" w:name="54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43" w:name="54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44" w:name="54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45" w:name="54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46" w:name="54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47" w:name="54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48" w:name="550"/>
            <w:bookmarkEnd w:id="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49" w:name="551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50" w:name="55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0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551" w:name="55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колонка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5, 6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394,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635/20948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2"/>
        <w:gridCol w:w="4004"/>
        <w:gridCol w:w="4326"/>
      </w:tblGrid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52" w:name="554"/>
            <w:bookmarkEnd w:id="551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53" w:name="555"/>
            <w:bookmarkEnd w:id="552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54" w:name="556"/>
            <w:bookmarkEnd w:id="553"/>
            <w:r>
              <w:rPr>
                <w:rFonts w:ascii="Arial"/>
                <w:color w:val="000000"/>
                <w:sz w:val="15"/>
              </w:rPr>
              <w:t>Розрахунок</w:t>
            </w:r>
          </w:p>
        </w:tc>
        <w:bookmarkEnd w:id="554"/>
      </w:tr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55" w:name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56" w:name="558"/>
            <w:bookmarkEnd w:id="55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57" w:name="559"/>
            <w:bookmarkEnd w:id="556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557"/>
      </w:tr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58" w:name="5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59" w:name="56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60" w:name="56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0"/>
      </w:tr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61" w:name="56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62" w:name="56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563" w:name="56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564" w:name="566"/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6C03A8" w:rsidRDefault="004E6DF6">
      <w:pPr>
        <w:spacing w:after="0"/>
        <w:ind w:firstLine="240"/>
      </w:pPr>
      <w:bookmarkStart w:id="565" w:name="567"/>
      <w:bookmarkEnd w:id="564"/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66" w:name="568"/>
      <w:bookmarkEnd w:id="565"/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67" w:name="569"/>
      <w:bookmarkEnd w:id="566"/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ліцензіаті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68" w:name="570"/>
      <w:bookmarkEnd w:id="567"/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569" w:name="571"/>
      <w:bookmarkEnd w:id="568"/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ліцензіаті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).</w:t>
      </w:r>
    </w:p>
    <w:p w:rsidR="006C03A8" w:rsidRDefault="004E6DF6">
      <w:pPr>
        <w:spacing w:after="0"/>
        <w:ind w:firstLine="240"/>
      </w:pPr>
      <w:bookmarkStart w:id="570" w:name="572"/>
      <w:bookmarkEnd w:id="569"/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колонок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1:</w:t>
      </w:r>
    </w:p>
    <w:p w:rsidR="006C03A8" w:rsidRDefault="004E6DF6">
      <w:pPr>
        <w:spacing w:after="0"/>
        <w:ind w:firstLine="240"/>
      </w:pPr>
      <w:bookmarkStart w:id="571" w:name="573"/>
      <w:bookmarkEnd w:id="5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колонці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</w:t>
      </w:r>
    </w:p>
    <w:p w:rsidR="006C03A8" w:rsidRDefault="004E6DF6">
      <w:pPr>
        <w:spacing w:after="0"/>
        <w:ind w:firstLine="240"/>
      </w:pPr>
      <w:bookmarkStart w:id="572" w:name="574"/>
      <w:bookmarkEnd w:id="5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73" w:name="575"/>
      <w:bookmarkEnd w:id="5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транслітерація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74" w:name="576"/>
      <w:bookmarkEnd w:id="573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75" w:name="577"/>
      <w:bookmarkEnd w:id="5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транслітерація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76" w:name="578"/>
      <w:bookmarkEnd w:id="5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колонці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</w:t>
      </w:r>
      <w:r>
        <w:rPr>
          <w:rFonts w:ascii="Arial"/>
          <w:color w:val="000000"/>
          <w:sz w:val="18"/>
        </w:rPr>
        <w:t>:</w:t>
      </w:r>
    </w:p>
    <w:p w:rsidR="006C03A8" w:rsidRDefault="004E6DF6">
      <w:pPr>
        <w:spacing w:after="0"/>
        <w:ind w:firstLine="240"/>
      </w:pPr>
      <w:bookmarkStart w:id="577" w:name="579"/>
      <w:bookmarkEnd w:id="576"/>
      <w:r>
        <w:rPr>
          <w:rFonts w:ascii="Arial"/>
          <w:color w:val="000000"/>
          <w:sz w:val="18"/>
        </w:rPr>
        <w:t>1)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578" w:name="580"/>
      <w:bookmarkEnd w:id="577"/>
      <w:r>
        <w:rPr>
          <w:rFonts w:ascii="Arial"/>
          <w:color w:val="000000"/>
          <w:sz w:val="18"/>
        </w:rPr>
        <w:t>2) "</w:t>
      </w:r>
      <w:r>
        <w:rPr>
          <w:rFonts w:ascii="Arial"/>
          <w:color w:val="000000"/>
          <w:sz w:val="18"/>
        </w:rPr>
        <w:t>МФО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79" w:name="581"/>
      <w:bookmarkEnd w:id="578"/>
      <w:r>
        <w:rPr>
          <w:rFonts w:ascii="Arial"/>
          <w:color w:val="000000"/>
          <w:sz w:val="18"/>
        </w:rPr>
        <w:t>3) "</w:t>
      </w:r>
      <w:r>
        <w:rPr>
          <w:rFonts w:ascii="Arial"/>
          <w:color w:val="000000"/>
          <w:sz w:val="18"/>
        </w:rPr>
        <w:t>ПК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80" w:name="582"/>
      <w:bookmarkEnd w:id="579"/>
      <w:r>
        <w:rPr>
          <w:rFonts w:ascii="Arial"/>
          <w:color w:val="000000"/>
          <w:sz w:val="18"/>
        </w:rPr>
        <w:t>4) "</w:t>
      </w:r>
      <w:r>
        <w:rPr>
          <w:rFonts w:ascii="Arial"/>
          <w:color w:val="000000"/>
          <w:sz w:val="18"/>
        </w:rPr>
        <w:t>ТГ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581" w:name="583"/>
      <w:bookmarkEnd w:id="580"/>
      <w:r>
        <w:rPr>
          <w:rFonts w:ascii="Arial"/>
          <w:color w:val="000000"/>
          <w:sz w:val="18"/>
        </w:rPr>
        <w:t>5) "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82" w:name="584"/>
      <w:bookmarkEnd w:id="581"/>
      <w:r>
        <w:rPr>
          <w:rFonts w:ascii="Arial"/>
          <w:color w:val="000000"/>
          <w:sz w:val="18"/>
        </w:rPr>
        <w:t>6) "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583" w:name="585"/>
      <w:bookmarkEnd w:id="582"/>
      <w:r>
        <w:rPr>
          <w:rFonts w:ascii="Arial"/>
          <w:color w:val="000000"/>
          <w:sz w:val="18"/>
        </w:rPr>
        <w:t>7) "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84" w:name="586"/>
      <w:bookmarkEnd w:id="583"/>
      <w:r>
        <w:rPr>
          <w:rFonts w:ascii="Arial"/>
          <w:color w:val="000000"/>
          <w:sz w:val="18"/>
        </w:rPr>
        <w:t>8) "</w:t>
      </w:r>
      <w:r>
        <w:rPr>
          <w:rFonts w:ascii="Arial"/>
          <w:color w:val="000000"/>
          <w:sz w:val="18"/>
        </w:rPr>
        <w:t>КУА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ПІФ</w:t>
      </w:r>
      <w:r>
        <w:rPr>
          <w:rFonts w:ascii="Arial"/>
          <w:color w:val="000000"/>
          <w:sz w:val="18"/>
        </w:rPr>
        <w:t xml:space="preserve">)"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85" w:name="587"/>
      <w:bookmarkEnd w:id="584"/>
      <w:r>
        <w:rPr>
          <w:rFonts w:ascii="Arial"/>
          <w:color w:val="000000"/>
          <w:sz w:val="18"/>
        </w:rPr>
        <w:t>9) "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86" w:name="588"/>
      <w:bookmarkEnd w:id="585"/>
      <w:r>
        <w:rPr>
          <w:rFonts w:ascii="Arial"/>
          <w:color w:val="000000"/>
          <w:sz w:val="18"/>
        </w:rPr>
        <w:t>10)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87" w:name="589"/>
      <w:bookmarkEnd w:id="586"/>
      <w:r>
        <w:rPr>
          <w:rFonts w:ascii="Arial"/>
          <w:color w:val="000000"/>
          <w:sz w:val="18"/>
        </w:rPr>
        <w:t>11)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88" w:name="590"/>
      <w:bookmarkEnd w:id="587"/>
      <w:r>
        <w:rPr>
          <w:rFonts w:ascii="Arial"/>
          <w:color w:val="000000"/>
          <w:sz w:val="18"/>
        </w:rPr>
        <w:t>12) "</w:t>
      </w:r>
      <w:r>
        <w:rPr>
          <w:rFonts w:ascii="Arial"/>
          <w:color w:val="000000"/>
          <w:sz w:val="18"/>
        </w:rPr>
        <w:t>ІФ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89" w:name="591"/>
      <w:bookmarkEnd w:id="588"/>
      <w:r>
        <w:rPr>
          <w:rFonts w:ascii="Arial"/>
          <w:color w:val="000000"/>
          <w:sz w:val="18"/>
        </w:rPr>
        <w:t>13) "</w:t>
      </w:r>
      <w:r>
        <w:rPr>
          <w:rFonts w:ascii="Arial"/>
          <w:color w:val="000000"/>
          <w:sz w:val="18"/>
        </w:rPr>
        <w:t>ООР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90" w:name="592"/>
      <w:bookmarkEnd w:id="589"/>
      <w:r>
        <w:rPr>
          <w:rFonts w:ascii="Arial"/>
          <w:color w:val="000000"/>
          <w:sz w:val="18"/>
        </w:rPr>
        <w:t>14) "</w:t>
      </w:r>
      <w:r>
        <w:rPr>
          <w:rFonts w:ascii="Arial"/>
          <w:color w:val="000000"/>
          <w:sz w:val="18"/>
        </w:rPr>
        <w:t>КУА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91" w:name="593"/>
      <w:bookmarkEnd w:id="590"/>
      <w:r>
        <w:rPr>
          <w:rFonts w:ascii="Arial"/>
          <w:color w:val="000000"/>
          <w:sz w:val="18"/>
        </w:rPr>
        <w:t>15) "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92" w:name="594"/>
      <w:bookmarkEnd w:id="591"/>
      <w:r>
        <w:rPr>
          <w:rFonts w:ascii="Arial"/>
          <w:color w:val="000000"/>
          <w:sz w:val="18"/>
        </w:rPr>
        <w:t>16)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93" w:name="595"/>
      <w:bookmarkEnd w:id="592"/>
      <w:r>
        <w:rPr>
          <w:rFonts w:ascii="Arial"/>
          <w:color w:val="000000"/>
          <w:sz w:val="18"/>
        </w:rPr>
        <w:t>17) "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94" w:name="596"/>
      <w:bookmarkEnd w:id="593"/>
      <w:r>
        <w:rPr>
          <w:rFonts w:ascii="Arial"/>
          <w:color w:val="000000"/>
          <w:sz w:val="18"/>
        </w:rPr>
        <w:t>18)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95" w:name="597"/>
      <w:bookmarkEnd w:id="594"/>
      <w:r>
        <w:rPr>
          <w:rFonts w:ascii="Arial"/>
          <w:color w:val="000000"/>
          <w:sz w:val="18"/>
        </w:rPr>
        <w:t>19) "</w:t>
      </w:r>
      <w:r>
        <w:rPr>
          <w:rFonts w:ascii="Arial"/>
          <w:color w:val="000000"/>
          <w:sz w:val="18"/>
        </w:rPr>
        <w:t>ЦК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96" w:name="598"/>
      <w:bookmarkEnd w:id="595"/>
      <w:r>
        <w:rPr>
          <w:rFonts w:ascii="Arial"/>
          <w:color w:val="000000"/>
          <w:sz w:val="18"/>
        </w:rPr>
        <w:t>20) "</w:t>
      </w:r>
      <w:r>
        <w:rPr>
          <w:rFonts w:ascii="Arial"/>
          <w:color w:val="000000"/>
          <w:sz w:val="18"/>
        </w:rPr>
        <w:t>ЦД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97" w:name="599"/>
      <w:bookmarkEnd w:id="596"/>
      <w:r>
        <w:rPr>
          <w:rFonts w:ascii="Arial"/>
          <w:color w:val="000000"/>
          <w:sz w:val="18"/>
        </w:rPr>
        <w:t>21) "</w:t>
      </w:r>
      <w:r>
        <w:rPr>
          <w:rFonts w:ascii="Arial"/>
          <w:color w:val="000000"/>
          <w:sz w:val="18"/>
        </w:rPr>
        <w:t>ЮО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598" w:name="600"/>
      <w:bookmarkEnd w:id="5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колонці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</w:t>
      </w:r>
      <w:r>
        <w:rPr>
          <w:rFonts w:ascii="Arial"/>
          <w:color w:val="000000"/>
          <w:sz w:val="18"/>
        </w:rPr>
        <w:t>:</w:t>
      </w:r>
    </w:p>
    <w:p w:rsidR="006C03A8" w:rsidRDefault="004E6DF6">
      <w:pPr>
        <w:spacing w:after="0"/>
        <w:ind w:firstLine="240"/>
      </w:pPr>
      <w:bookmarkStart w:id="599" w:name="601"/>
      <w:bookmarkEnd w:id="598"/>
      <w:r>
        <w:rPr>
          <w:rFonts w:ascii="Arial"/>
          <w:color w:val="000000"/>
          <w:sz w:val="18"/>
        </w:rPr>
        <w:t>1)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600" w:name="602"/>
      <w:bookmarkEnd w:id="599"/>
      <w:r>
        <w:rPr>
          <w:rFonts w:ascii="Arial"/>
          <w:color w:val="000000"/>
          <w:sz w:val="18"/>
        </w:rPr>
        <w:t>2)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опосередкована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601" w:name="603"/>
      <w:bookmarkEnd w:id="600"/>
      <w:r>
        <w:rPr>
          <w:rFonts w:ascii="Arial"/>
          <w:color w:val="000000"/>
          <w:sz w:val="18"/>
        </w:rPr>
        <w:t>3)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</w:t>
      </w:r>
      <w:r>
        <w:rPr>
          <w:rFonts w:ascii="Arial"/>
          <w:color w:val="000000"/>
          <w:sz w:val="18"/>
        </w:rPr>
        <w:t>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602" w:name="604"/>
      <w:bookmarkEnd w:id="601"/>
      <w:r>
        <w:rPr>
          <w:rFonts w:ascii="Arial"/>
          <w:color w:val="000000"/>
          <w:sz w:val="18"/>
        </w:rPr>
        <w:t>4)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)" - </w:t>
      </w:r>
      <w:r>
        <w:rPr>
          <w:rFonts w:ascii="Arial"/>
          <w:color w:val="000000"/>
          <w:sz w:val="18"/>
        </w:rPr>
        <w:t>істотна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603" w:name="605"/>
      <w:bookmarkEnd w:id="602"/>
      <w:r>
        <w:rPr>
          <w:rFonts w:ascii="Arial"/>
          <w:color w:val="000000"/>
          <w:sz w:val="18"/>
        </w:rPr>
        <w:t>5) "(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)" -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604" w:name="606"/>
      <w:bookmarkEnd w:id="603"/>
      <w:r>
        <w:rPr>
          <w:rFonts w:ascii="Arial"/>
          <w:color w:val="000000"/>
          <w:sz w:val="18"/>
        </w:rPr>
        <w:t>6)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)" -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605" w:name="607"/>
      <w:bookmarkEnd w:id="6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олонці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</w:t>
      </w:r>
    </w:p>
    <w:p w:rsidR="006C03A8" w:rsidRDefault="004E6DF6">
      <w:pPr>
        <w:spacing w:after="0"/>
        <w:ind w:firstLine="240"/>
      </w:pPr>
      <w:bookmarkStart w:id="606" w:name="608"/>
      <w:bookmarkEnd w:id="6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607" w:name="609"/>
      <w:bookmarkEnd w:id="6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LEI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6C03A8" w:rsidRDefault="004E6DF6">
      <w:pPr>
        <w:spacing w:after="0"/>
        <w:ind w:firstLine="240"/>
      </w:pPr>
      <w:bookmarkStart w:id="608" w:name="610"/>
      <w:bookmarkEnd w:id="6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609" w:name="611"/>
      <w:bookmarkEnd w:id="6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колонці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b/>
          <w:i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610" w:name="612"/>
      <w:bookmarkEnd w:id="6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прочерк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611" w:name="613"/>
      <w:bookmarkEnd w:id="61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vertAlign w:val="superscript"/>
        </w:rPr>
        <w:t>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48"/>
        <w:gridCol w:w="2483"/>
        <w:gridCol w:w="2420"/>
        <w:gridCol w:w="1941"/>
      </w:tblGrid>
      <w:tr w:rsidR="006C03A8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12" w:name="614"/>
            <w:bookmarkEnd w:id="61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13" w:name="615"/>
            <w:bookmarkEnd w:id="612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</w:t>
            </w:r>
            <w:r>
              <w:rPr>
                <w:rFonts w:ascii="Arial"/>
                <w:color w:val="000000"/>
                <w:sz w:val="15"/>
              </w:rPr>
              <w:t>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14" w:name="616"/>
            <w:bookmarkEnd w:id="613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>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15" w:name="617"/>
            <w:bookmarkEnd w:id="614"/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15"/>
      </w:tr>
      <w:tr w:rsidR="006C03A8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16" w:name="618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17" w:name="619"/>
            <w:bookmarkEnd w:id="61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18" w:name="620"/>
            <w:bookmarkEnd w:id="61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19" w:name="621"/>
            <w:bookmarkEnd w:id="618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619"/>
      </w:tr>
      <w:tr w:rsidR="006C03A8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20" w:name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21" w:name="62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22" w:name="62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23" w:name="62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3"/>
      </w:tr>
      <w:tr w:rsidR="006C03A8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24" w:name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25" w:name="62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26" w:name="62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27" w:name="62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7"/>
      </w:tr>
      <w:tr w:rsidR="006C03A8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28" w:name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29" w:name="63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30" w:name="63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31" w:name="63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632" w:name="63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vertAlign w:val="superscript"/>
        </w:rPr>
        <w:t>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96"/>
        <w:gridCol w:w="2471"/>
        <w:gridCol w:w="2330"/>
        <w:gridCol w:w="1895"/>
      </w:tblGrid>
      <w:tr w:rsidR="006C03A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33" w:name="635"/>
            <w:bookmarkEnd w:id="632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34" w:name="636"/>
            <w:bookmarkEnd w:id="633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35" w:name="637"/>
            <w:bookmarkEnd w:id="634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36" w:name="638"/>
            <w:bookmarkEnd w:id="635"/>
            <w:r>
              <w:rPr>
                <w:rFonts w:ascii="Arial"/>
                <w:color w:val="000000"/>
                <w:sz w:val="15"/>
              </w:rPr>
              <w:t>Відсоток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паїв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бенефіціарному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</w:p>
        </w:tc>
        <w:bookmarkEnd w:id="636"/>
      </w:tr>
      <w:tr w:rsidR="006C03A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37" w:name="63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38" w:name="640"/>
            <w:bookmarkEnd w:id="63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39" w:name="641"/>
            <w:bookmarkEnd w:id="63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40" w:name="642"/>
            <w:bookmarkEnd w:id="639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640"/>
      </w:tr>
      <w:tr w:rsidR="006C03A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41" w:name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42" w:name="64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43" w:name="64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44" w:name="64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4"/>
      </w:tr>
      <w:tr w:rsidR="006C03A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45" w:name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46" w:name="64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47" w:name="64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48" w:name="65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8"/>
      </w:tr>
      <w:tr w:rsidR="006C03A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49" w:name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50" w:name="65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51" w:name="65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52" w:name="65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2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653" w:name="655"/>
      <w:r>
        <w:rPr>
          <w:rFonts w:ascii="Arial"/>
          <w:color w:val="000000"/>
          <w:sz w:val="18"/>
        </w:rPr>
        <w:t>Стверджую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2"/>
        <w:gridCol w:w="3195"/>
      </w:tblGrid>
      <w:tr w:rsidR="006C03A8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6C03A8" w:rsidRDefault="004E6DF6">
            <w:pPr>
              <w:spacing w:after="0"/>
            </w:pPr>
            <w:bookmarkStart w:id="654" w:name="656"/>
            <w:bookmarkEnd w:id="65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294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655" w:name="657"/>
            <w:bookmarkEnd w:id="654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55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656" w:name="65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довідці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схема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заявника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657" w:name="659"/>
      <w:bookmarkEnd w:id="656"/>
      <w:r>
        <w:rPr>
          <w:rFonts w:ascii="Arial"/>
          <w:color w:val="000000"/>
          <w:sz w:val="15"/>
        </w:rPr>
        <w:t>Схема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повинна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містити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ідентифікаційний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кожної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прізвища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імена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всіх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власників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істотної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через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прямо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опосередковано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володіння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контроль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зазначенням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між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ними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658" w:name="660"/>
      <w:bookmarkEnd w:id="657"/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оформленні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відомостей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щодо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</w:t>
      </w:r>
      <w:r>
        <w:rPr>
          <w:rFonts w:ascii="Arial"/>
          <w:color w:val="000000"/>
          <w:sz w:val="15"/>
        </w:rPr>
        <w:t>тури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вигляді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схематичного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зображення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неможливості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розмістити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всі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одному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аркуші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схематичне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зображення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розміщується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аркушах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окремо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кожним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власником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659" w:name="661"/>
      <w:bookmarkEnd w:id="658"/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Заповнюється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випадку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траст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660" w:name="662"/>
      <w:bookmarkEnd w:id="659"/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через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релігійні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переконання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відмовляються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прийняття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облікової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офіційно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повідомили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контролюючий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відмітку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іноземців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661" w:name="663"/>
      <w:bookmarkEnd w:id="660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662" w:name="664"/>
      <w:bookmarkEnd w:id="6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6C03A8" w:rsidRDefault="004E6DF6">
      <w:pPr>
        <w:pStyle w:val="3"/>
        <w:spacing w:after="0"/>
        <w:jc w:val="center"/>
      </w:pPr>
      <w:bookmarkStart w:id="663" w:name="665"/>
      <w:bookmarkEnd w:id="662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74"/>
        <w:gridCol w:w="5053"/>
      </w:tblGrid>
      <w:tr w:rsidR="006C03A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6C03A8" w:rsidRDefault="004E6DF6">
            <w:pPr>
              <w:spacing w:after="0"/>
            </w:pPr>
            <w:bookmarkStart w:id="664" w:name="666"/>
            <w:bookmarkEnd w:id="663"/>
            <w:r>
              <w:rPr>
                <w:rFonts w:ascii="Arial"/>
                <w:color w:val="000000"/>
                <w:sz w:val="15"/>
              </w:rPr>
              <w:t>1.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6C03A8" w:rsidRDefault="004E6DF6">
            <w:pPr>
              <w:spacing w:after="0"/>
            </w:pPr>
            <w:bookmarkStart w:id="665" w:name="667"/>
            <w:bookmarkEnd w:id="66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_______________________.</w:t>
            </w:r>
          </w:p>
          <w:p w:rsidR="006C03A8" w:rsidRDefault="004E6DF6">
            <w:pPr>
              <w:spacing w:after="0"/>
            </w:pPr>
            <w:bookmarkStart w:id="666" w:name="668"/>
            <w:bookmarkEnd w:id="66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rPr>
                <w:rFonts w:ascii="Arial"/>
                <w:color w:val="000000"/>
                <w:sz w:val="15"/>
              </w:rPr>
              <w:t>_______.</w:t>
            </w:r>
          </w:p>
          <w:p w:rsidR="006C03A8" w:rsidRDefault="004E6DF6">
            <w:pPr>
              <w:spacing w:after="0"/>
            </w:pPr>
            <w:bookmarkStart w:id="667" w:name="669"/>
            <w:bookmarkEnd w:id="666"/>
            <w:r>
              <w:rPr>
                <w:rFonts w:ascii="Arial"/>
                <w:color w:val="000000"/>
                <w:sz w:val="15"/>
              </w:rPr>
              <w:lastRenderedPageBreak/>
              <w:t xml:space="preserve">4.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6C03A8" w:rsidRDefault="004E6DF6">
            <w:pPr>
              <w:spacing w:after="0"/>
            </w:pPr>
            <w:bookmarkStart w:id="668" w:name="670"/>
            <w:bookmarkEnd w:id="66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6C03A8" w:rsidRDefault="004E6DF6">
            <w:pPr>
              <w:spacing w:after="0"/>
            </w:pPr>
            <w:bookmarkStart w:id="669" w:name="671"/>
            <w:bookmarkEnd w:id="66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6C03A8" w:rsidRDefault="004E6DF6">
            <w:pPr>
              <w:spacing w:after="0"/>
            </w:pPr>
            <w:bookmarkStart w:id="670" w:name="672"/>
            <w:bookmarkEnd w:id="66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rPr>
                <w:rFonts w:ascii="Arial"/>
                <w:color w:val="000000"/>
                <w:sz w:val="15"/>
              </w:rPr>
              <w:t>________.</w:t>
            </w:r>
          </w:p>
          <w:p w:rsidR="006C03A8" w:rsidRDefault="004E6DF6">
            <w:pPr>
              <w:spacing w:after="0"/>
            </w:pPr>
            <w:bookmarkStart w:id="671" w:name="673"/>
            <w:bookmarkEnd w:id="67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саморегулівної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НКЦ</w:t>
            </w:r>
            <w:r>
              <w:rPr>
                <w:rFonts w:ascii="Arial"/>
                <w:color w:val="000000"/>
                <w:sz w:val="15"/>
              </w:rPr>
              <w:t>ПФР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саморегулівна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6C03A8" w:rsidRDefault="004E6DF6">
            <w:pPr>
              <w:spacing w:after="0"/>
            </w:pPr>
            <w:bookmarkStart w:id="672" w:name="674"/>
            <w:bookmarkEnd w:id="671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діяльно</w:t>
            </w:r>
            <w:r>
              <w:rPr>
                <w:rFonts w:ascii="Arial"/>
                <w:color w:val="000000"/>
                <w:sz w:val="15"/>
              </w:rPr>
              <w:t>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C03A8" w:rsidRDefault="004E6DF6">
            <w:pPr>
              <w:spacing w:after="0"/>
            </w:pPr>
            <w:bookmarkStart w:id="673" w:name="675"/>
            <w:bookmarkEnd w:id="672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C03A8" w:rsidRDefault="004E6DF6">
            <w:pPr>
              <w:spacing w:after="0"/>
            </w:pPr>
            <w:bookmarkStart w:id="674" w:name="676"/>
            <w:bookmarkEnd w:id="673"/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74"/>
      </w:tr>
      <w:tr w:rsidR="006C03A8">
        <w:trPr>
          <w:trHeight w:val="120"/>
          <w:tblCellSpacing w:w="0" w:type="auto"/>
        </w:trPr>
        <w:tc>
          <w:tcPr>
            <w:tcW w:w="5136" w:type="dxa"/>
            <w:vAlign w:val="center"/>
          </w:tcPr>
          <w:p w:rsidR="006C03A8" w:rsidRDefault="004E6DF6">
            <w:pPr>
              <w:spacing w:after="0"/>
            </w:pPr>
            <w:bookmarkStart w:id="675" w:name="677"/>
            <w:r>
              <w:rPr>
                <w:rFonts w:ascii="Arial"/>
                <w:color w:val="000000"/>
                <w:sz w:val="15"/>
              </w:rPr>
              <w:lastRenderedPageBreak/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554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676" w:name="678"/>
            <w:bookmarkEnd w:id="67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76"/>
      </w:tr>
      <w:tr w:rsidR="006C03A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6C03A8" w:rsidRDefault="004E6DF6">
            <w:pPr>
              <w:spacing w:after="0"/>
            </w:pPr>
            <w:bookmarkStart w:id="677" w:name="67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</w:t>
            </w:r>
            <w:r>
              <w:rPr>
                <w:rFonts w:ascii="Arial"/>
                <w:color w:val="000000"/>
                <w:sz w:val="15"/>
              </w:rPr>
              <w:t>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77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678" w:name="680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679" w:name="681"/>
      <w:bookmarkEnd w:id="6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6C03A8" w:rsidRDefault="004E6DF6">
      <w:pPr>
        <w:pStyle w:val="3"/>
        <w:spacing w:after="0"/>
        <w:jc w:val="center"/>
      </w:pPr>
      <w:bookmarkStart w:id="680" w:name="682"/>
      <w:bookmarkEnd w:id="679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3"/>
        <w:gridCol w:w="3073"/>
        <w:gridCol w:w="1536"/>
        <w:gridCol w:w="3640"/>
      </w:tblGrid>
      <w:tr w:rsidR="006C03A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81" w:name="683"/>
            <w:bookmarkEnd w:id="680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82" w:name="684"/>
            <w:bookmarkEnd w:id="681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83" w:name="685"/>
            <w:bookmarkEnd w:id="68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84" w:name="686"/>
            <w:bookmarkEnd w:id="683"/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конфіденційна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неконфіденційна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84"/>
      </w:tr>
      <w:tr w:rsidR="006C03A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85" w:name="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86" w:name="688"/>
            <w:bookmarkEnd w:id="68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87" w:name="689"/>
            <w:bookmarkEnd w:id="68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88" w:name="690"/>
            <w:bookmarkEnd w:id="687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688"/>
      </w:tr>
      <w:tr w:rsidR="006C03A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89" w:name="69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90" w:name="69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91" w:name="69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92" w:name="69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2"/>
      </w:tr>
      <w:tr w:rsidR="006C03A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93" w:name="69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94" w:name="69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95" w:name="69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96" w:name="69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6"/>
      </w:tr>
      <w:tr w:rsidR="006C03A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97" w:name="69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98" w:name="70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699" w:name="70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00" w:name="70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0"/>
      </w:tr>
    </w:tbl>
    <w:p w:rsidR="006C03A8" w:rsidRDefault="004E6DF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72"/>
        <w:gridCol w:w="4455"/>
      </w:tblGrid>
      <w:tr w:rsidR="006C03A8">
        <w:trPr>
          <w:trHeight w:val="30"/>
          <w:tblCellSpacing w:w="0" w:type="auto"/>
        </w:trPr>
        <w:tc>
          <w:tcPr>
            <w:tcW w:w="5039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701" w:name="70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651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702" w:name="704"/>
            <w:bookmarkEnd w:id="70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02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703" w:name="705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конфіденційної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бути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віднесено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тільки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інформацію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законами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 "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інформацію</w:t>
      </w:r>
      <w:r>
        <w:rPr>
          <w:rFonts w:ascii="Arial"/>
          <w:color w:val="000000"/>
          <w:sz w:val="15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"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доступ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публічної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інформації</w:t>
      </w:r>
      <w:r>
        <w:rPr>
          <w:rFonts w:ascii="Arial"/>
          <w:color w:val="000000"/>
          <w:sz w:val="15"/>
        </w:rPr>
        <w:t>".</w:t>
      </w:r>
    </w:p>
    <w:p w:rsidR="006C03A8" w:rsidRDefault="004E6DF6">
      <w:pPr>
        <w:spacing w:after="0"/>
        <w:ind w:firstLine="240"/>
      </w:pPr>
      <w:bookmarkStart w:id="704" w:name="706"/>
      <w:bookmarkEnd w:id="703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705" w:name="707"/>
      <w:bookmarkEnd w:id="7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III;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706" w:name="708"/>
      <w:bookmarkEnd w:id="705"/>
      <w:r>
        <w:rPr>
          <w:rFonts w:ascii="Arial"/>
          <w:color w:val="000000"/>
          <w:sz w:val="27"/>
        </w:rPr>
        <w:lastRenderedPageBreak/>
        <w:t>Довідка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асоційованих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прямої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заявнику</w:t>
      </w:r>
      <w:r>
        <w:rPr>
          <w:rFonts w:ascii="Arial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5"/>
        <w:gridCol w:w="788"/>
        <w:gridCol w:w="933"/>
        <w:gridCol w:w="1021"/>
        <w:gridCol w:w="911"/>
        <w:gridCol w:w="1024"/>
        <w:gridCol w:w="1190"/>
        <w:gridCol w:w="820"/>
        <w:gridCol w:w="933"/>
        <w:gridCol w:w="897"/>
      </w:tblGrid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07" w:name="709"/>
            <w:bookmarkEnd w:id="706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08" w:name="710"/>
            <w:bookmarkEnd w:id="70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заявнику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09" w:name="711"/>
            <w:bookmarkEnd w:id="70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асоційованої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заявнику</w:t>
            </w:r>
          </w:p>
        </w:tc>
        <w:tc>
          <w:tcPr>
            <w:tcW w:w="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10" w:name="712"/>
            <w:bookmarkEnd w:id="70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асоційованої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11" w:name="713"/>
            <w:bookmarkEnd w:id="710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асоц</w:t>
            </w:r>
            <w:r>
              <w:rPr>
                <w:rFonts w:ascii="Arial"/>
                <w:color w:val="000000"/>
                <w:sz w:val="15"/>
              </w:rPr>
              <w:t>ійовані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12" w:name="714"/>
            <w:bookmarkEnd w:id="711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асоційована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прямого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капіталі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13" w:name="715"/>
            <w:bookmarkEnd w:id="712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14" w:name="716"/>
            <w:bookmarkEnd w:id="713"/>
            <w:r>
              <w:rPr>
                <w:rFonts w:ascii="Arial"/>
                <w:color w:val="000000"/>
                <w:sz w:val="15"/>
              </w:rPr>
              <w:t>Символ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15" w:name="717"/>
            <w:bookmarkEnd w:id="714"/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асоційованої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прямого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заявнику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16" w:name="718"/>
            <w:bookmarkEnd w:id="715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асоційована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заявнику</w:t>
            </w:r>
          </w:p>
        </w:tc>
        <w:bookmarkEnd w:id="716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17" w:name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18" w:name="720"/>
            <w:bookmarkEnd w:id="71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19" w:name="721"/>
            <w:bookmarkEnd w:id="71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20" w:name="722"/>
            <w:bookmarkEnd w:id="71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21" w:name="723"/>
            <w:bookmarkEnd w:id="72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22" w:name="724"/>
            <w:bookmarkEnd w:id="72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23" w:name="725"/>
            <w:bookmarkEnd w:id="72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24" w:name="726"/>
            <w:bookmarkEnd w:id="72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25" w:name="727"/>
            <w:bookmarkEnd w:id="72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26" w:name="728"/>
            <w:bookmarkEnd w:id="725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726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27" w:name="7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28" w:name="73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29" w:name="73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30" w:name="73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31" w:name="73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32" w:name="73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33" w:name="73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34" w:name="73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35" w:name="73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36" w:name="73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6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37" w:name="73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38" w:name="74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39" w:name="74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40" w:name="74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41" w:name="74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42" w:name="74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43" w:name="74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44" w:name="746"/>
            <w:bookmarkEnd w:id="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45" w:name="747"/>
            <w:bookmarkEnd w:id="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46" w:name="74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6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47" w:name="74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48" w:name="75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49" w:name="75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50" w:name="75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51" w:name="75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52" w:name="75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53" w:name="75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54" w:name="75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55" w:name="75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56" w:name="75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6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757" w:name="759"/>
      <w:r>
        <w:rPr>
          <w:rFonts w:ascii="Arial"/>
          <w:color w:val="000000"/>
          <w:sz w:val="18"/>
        </w:rPr>
        <w:t>Стверджую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37"/>
        <w:gridCol w:w="3990"/>
      </w:tblGrid>
      <w:tr w:rsidR="006C03A8">
        <w:trPr>
          <w:trHeight w:val="30"/>
          <w:tblCellSpacing w:w="0" w:type="auto"/>
        </w:trPr>
        <w:tc>
          <w:tcPr>
            <w:tcW w:w="5569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758" w:name="760"/>
            <w:bookmarkEnd w:id="757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121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759" w:name="761"/>
            <w:bookmarkEnd w:id="75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59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760" w:name="76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Заповнюється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щодо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асоційованих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власника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прямої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істотної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працюють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частку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статутному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капіталі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761" w:name="763"/>
      <w:bookmarkEnd w:id="760"/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через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релігійні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переконання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відмовляються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прийняття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облікової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офіційно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повідомили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контролюючий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відмітку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паспорті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762" w:name="764"/>
      <w:bookmarkEnd w:id="761"/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колонці</w:t>
      </w:r>
      <w:r>
        <w:rPr>
          <w:rFonts w:ascii="Arial"/>
          <w:color w:val="000000"/>
          <w:sz w:val="15"/>
        </w:rPr>
        <w:t xml:space="preserve"> 7 </w:t>
      </w:r>
      <w:r>
        <w:rPr>
          <w:rFonts w:ascii="Arial"/>
          <w:color w:val="000000"/>
          <w:sz w:val="15"/>
        </w:rPr>
        <w:t>зазначається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символ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вигляді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літер</w:t>
      </w:r>
      <w:r>
        <w:rPr>
          <w:rFonts w:ascii="Arial"/>
          <w:color w:val="000000"/>
          <w:sz w:val="15"/>
        </w:rPr>
        <w:t>:</w:t>
      </w:r>
    </w:p>
    <w:p w:rsidR="006C03A8" w:rsidRDefault="004E6DF6">
      <w:pPr>
        <w:spacing w:after="0"/>
        <w:ind w:firstLine="240"/>
      </w:pPr>
      <w:bookmarkStart w:id="763" w:name="765"/>
      <w:bookmarkEnd w:id="762"/>
      <w:r>
        <w:rPr>
          <w:rFonts w:ascii="Arial"/>
          <w:color w:val="000000"/>
          <w:sz w:val="15"/>
        </w:rPr>
        <w:t>1) "</w:t>
      </w:r>
      <w:r>
        <w:rPr>
          <w:rFonts w:ascii="Arial"/>
          <w:color w:val="000000"/>
          <w:sz w:val="15"/>
        </w:rPr>
        <w:t>Д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>);</w:t>
      </w:r>
    </w:p>
    <w:p w:rsidR="006C03A8" w:rsidRDefault="004E6DF6">
      <w:pPr>
        <w:spacing w:after="0"/>
        <w:ind w:firstLine="240"/>
      </w:pPr>
      <w:bookmarkStart w:id="764" w:name="766"/>
      <w:bookmarkEnd w:id="763"/>
      <w:r>
        <w:rPr>
          <w:rFonts w:ascii="Arial"/>
          <w:color w:val="000000"/>
          <w:sz w:val="15"/>
        </w:rPr>
        <w:t>2) "</w:t>
      </w:r>
      <w:r>
        <w:rPr>
          <w:rFonts w:ascii="Arial"/>
          <w:color w:val="000000"/>
          <w:sz w:val="15"/>
        </w:rPr>
        <w:t>МФО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міжнародної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фінансової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65" w:name="767"/>
      <w:bookmarkEnd w:id="764"/>
      <w:r>
        <w:rPr>
          <w:rFonts w:ascii="Arial"/>
          <w:color w:val="000000"/>
          <w:sz w:val="15"/>
        </w:rPr>
        <w:t>3) "</w:t>
      </w:r>
      <w:r>
        <w:rPr>
          <w:rFonts w:ascii="Arial"/>
          <w:color w:val="000000"/>
          <w:sz w:val="15"/>
        </w:rPr>
        <w:t>ПК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публічної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компанії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66" w:name="768"/>
      <w:bookmarkEnd w:id="765"/>
      <w:r>
        <w:rPr>
          <w:rFonts w:ascii="Arial"/>
          <w:color w:val="000000"/>
          <w:sz w:val="15"/>
        </w:rPr>
        <w:t>4) "</w:t>
      </w:r>
      <w:r>
        <w:rPr>
          <w:rFonts w:ascii="Arial"/>
          <w:color w:val="000000"/>
          <w:sz w:val="15"/>
        </w:rPr>
        <w:t>ТГ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територіальної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громади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самоврядування</w:t>
      </w:r>
      <w:r>
        <w:rPr>
          <w:rFonts w:ascii="Arial"/>
          <w:color w:val="000000"/>
          <w:sz w:val="15"/>
        </w:rPr>
        <w:t>);</w:t>
      </w:r>
    </w:p>
    <w:p w:rsidR="006C03A8" w:rsidRDefault="004E6DF6">
      <w:pPr>
        <w:spacing w:after="0"/>
        <w:ind w:firstLine="240"/>
      </w:pPr>
      <w:bookmarkStart w:id="767" w:name="769"/>
      <w:bookmarkEnd w:id="766"/>
      <w:r>
        <w:rPr>
          <w:rFonts w:ascii="Arial"/>
          <w:color w:val="000000"/>
          <w:sz w:val="15"/>
        </w:rPr>
        <w:t>5) "</w:t>
      </w:r>
      <w:r>
        <w:rPr>
          <w:rFonts w:ascii="Arial"/>
          <w:color w:val="000000"/>
          <w:sz w:val="15"/>
        </w:rPr>
        <w:t>Т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трасту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68" w:name="770"/>
      <w:bookmarkEnd w:id="767"/>
      <w:r>
        <w:rPr>
          <w:rFonts w:ascii="Arial"/>
          <w:color w:val="000000"/>
          <w:sz w:val="15"/>
        </w:rPr>
        <w:t>6) "</w:t>
      </w:r>
      <w:r>
        <w:rPr>
          <w:rFonts w:ascii="Arial"/>
          <w:color w:val="000000"/>
          <w:sz w:val="15"/>
        </w:rPr>
        <w:t>ФУ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фінансової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крім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ринків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капіталу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організованих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товарних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ринків</w:t>
      </w:r>
      <w:r>
        <w:rPr>
          <w:rFonts w:ascii="Arial"/>
          <w:color w:val="000000"/>
          <w:sz w:val="15"/>
        </w:rPr>
        <w:t>);</w:t>
      </w:r>
    </w:p>
    <w:p w:rsidR="006C03A8" w:rsidRDefault="004E6DF6">
      <w:pPr>
        <w:spacing w:after="0"/>
        <w:ind w:firstLine="240"/>
      </w:pPr>
      <w:bookmarkStart w:id="769" w:name="771"/>
      <w:bookmarkEnd w:id="768"/>
      <w:r>
        <w:rPr>
          <w:rFonts w:ascii="Arial"/>
          <w:color w:val="000000"/>
          <w:sz w:val="15"/>
        </w:rPr>
        <w:t>7) "</w:t>
      </w:r>
      <w:r>
        <w:rPr>
          <w:rFonts w:ascii="Arial"/>
          <w:color w:val="000000"/>
          <w:sz w:val="15"/>
        </w:rPr>
        <w:t>КУА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ПІФ</w:t>
      </w:r>
      <w:r>
        <w:rPr>
          <w:rFonts w:ascii="Arial"/>
          <w:color w:val="000000"/>
          <w:sz w:val="15"/>
        </w:rPr>
        <w:t xml:space="preserve">)"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пайового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інвестиційно</w:t>
      </w:r>
      <w:r>
        <w:rPr>
          <w:rFonts w:ascii="Arial"/>
          <w:color w:val="000000"/>
          <w:sz w:val="15"/>
        </w:rPr>
        <w:t>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фонду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70" w:name="772"/>
      <w:bookmarkEnd w:id="769"/>
      <w:r>
        <w:rPr>
          <w:rFonts w:ascii="Arial"/>
          <w:color w:val="000000"/>
          <w:sz w:val="15"/>
        </w:rPr>
        <w:t>8) "</w:t>
      </w:r>
      <w:r>
        <w:rPr>
          <w:rFonts w:ascii="Arial"/>
          <w:color w:val="000000"/>
          <w:sz w:val="15"/>
        </w:rPr>
        <w:t>КІФ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корпоративного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інвестиційного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фонду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71" w:name="773"/>
      <w:bookmarkEnd w:id="770"/>
      <w:r>
        <w:rPr>
          <w:rFonts w:ascii="Arial"/>
          <w:color w:val="000000"/>
          <w:sz w:val="15"/>
        </w:rPr>
        <w:t>9) "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управителя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72" w:name="774"/>
      <w:bookmarkEnd w:id="771"/>
      <w:r>
        <w:rPr>
          <w:rFonts w:ascii="Arial"/>
          <w:color w:val="000000"/>
          <w:sz w:val="15"/>
        </w:rPr>
        <w:t>10) "</w:t>
      </w:r>
      <w:r>
        <w:rPr>
          <w:rFonts w:ascii="Arial"/>
          <w:color w:val="000000"/>
          <w:sz w:val="15"/>
        </w:rPr>
        <w:t>А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адміністратора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пенсійного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фонду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73" w:name="775"/>
      <w:bookmarkEnd w:id="772"/>
      <w:r>
        <w:rPr>
          <w:rFonts w:ascii="Arial"/>
          <w:color w:val="000000"/>
          <w:sz w:val="15"/>
        </w:rPr>
        <w:t>11) "</w:t>
      </w:r>
      <w:r>
        <w:rPr>
          <w:rFonts w:ascii="Arial"/>
          <w:color w:val="000000"/>
          <w:sz w:val="15"/>
        </w:rPr>
        <w:t>ІФ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інвестиційної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фірми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74" w:name="776"/>
      <w:bookmarkEnd w:id="773"/>
      <w:r>
        <w:rPr>
          <w:rFonts w:ascii="Arial"/>
          <w:color w:val="000000"/>
          <w:sz w:val="15"/>
        </w:rPr>
        <w:t>12) "</w:t>
      </w:r>
      <w:r>
        <w:rPr>
          <w:rFonts w:ascii="Arial"/>
          <w:color w:val="000000"/>
          <w:sz w:val="15"/>
        </w:rPr>
        <w:t>ООР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оператора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організованого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ринку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75" w:name="777"/>
      <w:bookmarkEnd w:id="774"/>
      <w:r>
        <w:rPr>
          <w:rFonts w:ascii="Arial"/>
          <w:color w:val="000000"/>
          <w:sz w:val="15"/>
        </w:rPr>
        <w:t>13) "</w:t>
      </w:r>
      <w:r>
        <w:rPr>
          <w:rFonts w:ascii="Arial"/>
          <w:color w:val="000000"/>
          <w:sz w:val="15"/>
        </w:rPr>
        <w:t>КУА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компанії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управління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активами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76" w:name="778"/>
      <w:bookmarkEnd w:id="775"/>
      <w:r>
        <w:rPr>
          <w:rFonts w:ascii="Arial"/>
          <w:color w:val="000000"/>
          <w:sz w:val="15"/>
        </w:rPr>
        <w:t>14) "</w:t>
      </w:r>
      <w:r>
        <w:rPr>
          <w:rFonts w:ascii="Arial"/>
          <w:color w:val="000000"/>
          <w:sz w:val="15"/>
        </w:rPr>
        <w:t>СК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страхової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компанії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77" w:name="779"/>
      <w:bookmarkEnd w:id="776"/>
      <w:r>
        <w:rPr>
          <w:rFonts w:ascii="Arial"/>
          <w:color w:val="000000"/>
          <w:sz w:val="15"/>
        </w:rPr>
        <w:t>15) "</w:t>
      </w:r>
      <w:r>
        <w:rPr>
          <w:rFonts w:ascii="Arial"/>
          <w:color w:val="000000"/>
          <w:sz w:val="15"/>
        </w:rPr>
        <w:t>НПФ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пенсійного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фонду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78" w:name="780"/>
      <w:bookmarkEnd w:id="777"/>
      <w:r>
        <w:rPr>
          <w:rFonts w:ascii="Arial"/>
          <w:color w:val="000000"/>
          <w:sz w:val="15"/>
        </w:rPr>
        <w:t>16) "</w:t>
      </w:r>
      <w:r>
        <w:rPr>
          <w:rFonts w:ascii="Arial"/>
          <w:color w:val="000000"/>
          <w:sz w:val="15"/>
        </w:rPr>
        <w:t>ДУ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депозитарної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79" w:name="781"/>
      <w:bookmarkEnd w:id="778"/>
      <w:r>
        <w:rPr>
          <w:rFonts w:ascii="Arial"/>
          <w:color w:val="000000"/>
          <w:sz w:val="15"/>
        </w:rPr>
        <w:t>17) "</w:t>
      </w:r>
      <w:r>
        <w:rPr>
          <w:rFonts w:ascii="Arial"/>
          <w:color w:val="000000"/>
          <w:sz w:val="15"/>
        </w:rPr>
        <w:t>К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провадить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клірингову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діяльність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визначення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язань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80" w:name="782"/>
      <w:bookmarkEnd w:id="779"/>
      <w:r>
        <w:rPr>
          <w:rFonts w:ascii="Arial"/>
          <w:color w:val="000000"/>
          <w:sz w:val="15"/>
        </w:rPr>
        <w:lastRenderedPageBreak/>
        <w:t>18) "</w:t>
      </w:r>
      <w:r>
        <w:rPr>
          <w:rFonts w:ascii="Arial"/>
          <w:color w:val="000000"/>
          <w:sz w:val="15"/>
        </w:rPr>
        <w:t>ЦК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провадить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клірингову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діяльність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центрального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контрагента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81" w:name="783"/>
      <w:bookmarkEnd w:id="780"/>
      <w:r>
        <w:rPr>
          <w:rFonts w:ascii="Arial"/>
          <w:color w:val="000000"/>
          <w:sz w:val="15"/>
        </w:rPr>
        <w:t>19) "</w:t>
      </w:r>
      <w:r>
        <w:rPr>
          <w:rFonts w:ascii="Arial"/>
          <w:color w:val="000000"/>
          <w:sz w:val="15"/>
        </w:rPr>
        <w:t>ЦД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Центрального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депозитарію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цінних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паперів</w:t>
      </w:r>
      <w:r>
        <w:rPr>
          <w:rFonts w:ascii="Arial"/>
          <w:color w:val="000000"/>
          <w:sz w:val="15"/>
        </w:rPr>
        <w:t>;</w:t>
      </w:r>
    </w:p>
    <w:p w:rsidR="006C03A8" w:rsidRDefault="004E6DF6">
      <w:pPr>
        <w:spacing w:after="0"/>
        <w:ind w:firstLine="240"/>
      </w:pPr>
      <w:bookmarkStart w:id="782" w:name="784"/>
      <w:bookmarkEnd w:id="781"/>
      <w:r>
        <w:rPr>
          <w:rFonts w:ascii="Arial"/>
          <w:color w:val="000000"/>
          <w:sz w:val="15"/>
        </w:rPr>
        <w:t>20) "</w:t>
      </w:r>
      <w:r>
        <w:rPr>
          <w:rFonts w:ascii="Arial"/>
          <w:color w:val="000000"/>
          <w:sz w:val="15"/>
        </w:rPr>
        <w:t>ЮО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іншої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783" w:name="785"/>
      <w:bookmarkEnd w:id="782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784" w:name="786"/>
      <w:bookmarkEnd w:id="78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785" w:name="787"/>
      <w:bookmarkEnd w:id="784"/>
      <w:r>
        <w:rPr>
          <w:rFonts w:ascii="Arial"/>
          <w:color w:val="000000"/>
          <w:sz w:val="27"/>
        </w:rPr>
        <w:t>АНКЕТА</w:t>
      </w:r>
      <w:r>
        <w:br/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vertAlign w:val="superscript"/>
        </w:rPr>
        <w:t>1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6C03A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03A8" w:rsidRDefault="004E6DF6">
            <w:pPr>
              <w:spacing w:after="0"/>
            </w:pPr>
            <w:bookmarkStart w:id="786" w:name="788"/>
            <w:bookmarkEnd w:id="785"/>
            <w:r>
              <w:rPr>
                <w:rFonts w:ascii="Arial"/>
                <w:color w:val="000000"/>
                <w:sz w:val="15"/>
              </w:rPr>
              <w:t>1.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</w:t>
            </w:r>
            <w:r>
              <w:rPr>
                <w:rFonts w:ascii="Arial"/>
                <w:color w:val="000000"/>
                <w:sz w:val="15"/>
              </w:rPr>
              <w:t>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6C03A8" w:rsidRDefault="004E6DF6">
            <w:pPr>
              <w:spacing w:after="0"/>
            </w:pPr>
            <w:bookmarkStart w:id="787" w:name="789"/>
            <w:bookmarkEnd w:id="786"/>
            <w:r>
              <w:rPr>
                <w:rFonts w:ascii="Arial"/>
                <w:color w:val="000000"/>
                <w:sz w:val="15"/>
              </w:rPr>
              <w:t>2.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788" w:name="790"/>
            <w:bookmarkEnd w:id="78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Паспортні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789" w:name="791"/>
            <w:bookmarkEnd w:id="788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790" w:name="792"/>
            <w:bookmarkEnd w:id="789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791" w:name="793"/>
            <w:bookmarkEnd w:id="790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</w:t>
            </w:r>
            <w:r>
              <w:rPr>
                <w:rFonts w:ascii="Arial"/>
                <w:color w:val="000000"/>
                <w:sz w:val="15"/>
              </w:rPr>
              <w:t>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792" w:name="794"/>
            <w:bookmarkEnd w:id="791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</w:t>
            </w:r>
          </w:p>
          <w:p w:rsidR="006C03A8" w:rsidRDefault="004E6DF6">
            <w:pPr>
              <w:spacing w:after="0"/>
            </w:pPr>
            <w:bookmarkStart w:id="793" w:name="795"/>
            <w:bookmarkEnd w:id="792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C03A8" w:rsidRDefault="004E6DF6">
            <w:pPr>
              <w:spacing w:after="0"/>
            </w:pPr>
            <w:bookmarkStart w:id="794" w:name="796"/>
            <w:bookmarkEnd w:id="793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диплом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свідчать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795" w:name="797"/>
            <w:bookmarkEnd w:id="794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C03A8" w:rsidRDefault="004E6DF6">
            <w:pPr>
              <w:spacing w:after="0"/>
            </w:pPr>
            <w:bookmarkStart w:id="796" w:name="798"/>
            <w:bookmarkEnd w:id="795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796"/>
      </w:tr>
    </w:tbl>
    <w:p w:rsidR="006C03A8" w:rsidRDefault="004E6DF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29"/>
        <w:gridCol w:w="1749"/>
        <w:gridCol w:w="2720"/>
        <w:gridCol w:w="2094"/>
      </w:tblGrid>
      <w:tr w:rsidR="006C03A8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97" w:name="79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98" w:name="800"/>
            <w:bookmarkEnd w:id="797"/>
            <w:r>
              <w:rPr>
                <w:rFonts w:ascii="Arial"/>
                <w:color w:val="000000"/>
                <w:sz w:val="15"/>
              </w:rPr>
              <w:t>Займана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799" w:name="801"/>
            <w:bookmarkEnd w:id="798"/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____;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</w:t>
            </w:r>
            <w:r>
              <w:rPr>
                <w:rFonts w:ascii="Arial"/>
                <w:color w:val="000000"/>
                <w:sz w:val="15"/>
              </w:rPr>
              <w:t>ьнення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00" w:name="802"/>
            <w:bookmarkEnd w:id="799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</w:p>
        </w:tc>
        <w:bookmarkEnd w:id="800"/>
      </w:tr>
      <w:tr w:rsidR="006C03A8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01" w:name="80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02" w:name="804"/>
            <w:bookmarkEnd w:id="80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03" w:name="805"/>
            <w:bookmarkEnd w:id="80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04" w:name="806"/>
            <w:bookmarkEnd w:id="803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804"/>
      </w:tr>
      <w:tr w:rsidR="006C03A8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05" w:name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06" w:name="80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07" w:name="80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08" w:name="81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8"/>
      </w:tr>
    </w:tbl>
    <w:p w:rsidR="006C03A8" w:rsidRDefault="004E6DF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6C03A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03A8" w:rsidRDefault="004E6DF6">
            <w:pPr>
              <w:spacing w:after="0"/>
            </w:pPr>
            <w:bookmarkStart w:id="809" w:name="811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6C03A8" w:rsidRDefault="004E6DF6">
            <w:pPr>
              <w:spacing w:after="0"/>
            </w:pPr>
            <w:bookmarkStart w:id="810" w:name="812"/>
            <w:bookmarkEnd w:id="809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опосередкованого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часток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6C03A8" w:rsidRDefault="004E6DF6">
            <w:pPr>
              <w:spacing w:after="0"/>
            </w:pPr>
            <w:bookmarkStart w:id="811" w:name="813"/>
            <w:bookmarkEnd w:id="810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інсайдерської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опосередковано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ухвалювати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ухвалення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комерційні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перспективи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6C03A8" w:rsidRDefault="004E6DF6">
            <w:pPr>
              <w:spacing w:after="0"/>
            </w:pPr>
            <w:bookmarkStart w:id="812" w:name="814"/>
            <w:bookmarkEnd w:id="811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</w:t>
            </w:r>
            <w:r>
              <w:rPr>
                <w:rFonts w:ascii="Arial"/>
                <w:color w:val="000000"/>
                <w:sz w:val="15"/>
              </w:rPr>
              <w:t>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легалізації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відмиванню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корупції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злочини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злочини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злочини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обчислювальних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6C03A8" w:rsidRDefault="004E6DF6">
            <w:pPr>
              <w:spacing w:after="0"/>
            </w:pPr>
            <w:bookmarkStart w:id="813" w:name="815"/>
            <w:bookmarkEnd w:id="812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</w:t>
            </w:r>
            <w:r>
              <w:rPr>
                <w:rFonts w:ascii="Arial"/>
                <w:color w:val="000000"/>
                <w:sz w:val="15"/>
              </w:rPr>
              <w:t>ефіціарних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номінальним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посередником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частки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bookmarkEnd w:id="813"/>
      </w:tr>
    </w:tbl>
    <w:p w:rsidR="006C03A8" w:rsidRDefault="004E6DF6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9"/>
        <w:gridCol w:w="2836"/>
        <w:gridCol w:w="2669"/>
        <w:gridCol w:w="2748"/>
      </w:tblGrid>
      <w:tr w:rsidR="006C03A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14" w:name="816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15" w:name="817"/>
            <w:bookmarkEnd w:id="814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кінцевого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бенефіціарного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16" w:name="818"/>
            <w:bookmarkEnd w:id="815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кінцевого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бенефіціарного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</w:t>
            </w:r>
            <w:r>
              <w:rPr>
                <w:rFonts w:ascii="Arial"/>
                <w:color w:val="000000"/>
                <w:sz w:val="15"/>
              </w:rPr>
              <w:t>асника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17" w:name="819"/>
            <w:bookmarkEnd w:id="816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кінцевим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бенефіціарним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комерційний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номінальний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посередник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частки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17"/>
      </w:tr>
      <w:tr w:rsidR="006C03A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18" w:name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19" w:name="821"/>
            <w:bookmarkEnd w:id="81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20" w:name="822"/>
            <w:bookmarkEnd w:id="81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21" w:name="823"/>
            <w:bookmarkEnd w:id="820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821"/>
      </w:tr>
      <w:tr w:rsidR="006C03A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22" w:name="8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23" w:name="82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24" w:name="82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25" w:name="82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5"/>
      </w:tr>
      <w:tr w:rsidR="006C03A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26" w:name="82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27" w:name="82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28" w:name="830"/>
            <w:bookmarkEnd w:id="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29" w:name="831"/>
            <w:bookmarkEnd w:id="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9"/>
      </w:tr>
    </w:tbl>
    <w:p w:rsidR="006C03A8" w:rsidRDefault="004E6DF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76"/>
        <w:gridCol w:w="2550"/>
        <w:gridCol w:w="4001"/>
      </w:tblGrid>
      <w:tr w:rsidR="006C03A8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6C03A8" w:rsidRDefault="004E6DF6">
            <w:pPr>
              <w:spacing w:after="0"/>
            </w:pPr>
            <w:bookmarkStart w:id="830" w:name="832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6C03A8" w:rsidRDefault="004E6DF6">
            <w:pPr>
              <w:spacing w:after="0"/>
            </w:pPr>
            <w:bookmarkStart w:id="831" w:name="833"/>
            <w:bookmarkEnd w:id="83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анкеті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правдивою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31"/>
      </w:tr>
      <w:tr w:rsidR="006C03A8">
        <w:trPr>
          <w:trHeight w:val="120"/>
          <w:tblCellSpacing w:w="0" w:type="auto"/>
        </w:trPr>
        <w:tc>
          <w:tcPr>
            <w:tcW w:w="3280" w:type="dxa"/>
            <w:vAlign w:val="center"/>
          </w:tcPr>
          <w:p w:rsidR="006C03A8" w:rsidRDefault="004E6DF6">
            <w:pPr>
              <w:spacing w:after="0"/>
            </w:pPr>
            <w:bookmarkStart w:id="832" w:name="834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614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833" w:name="835"/>
            <w:bookmarkEnd w:id="832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834" w:name="836"/>
            <w:bookmarkEnd w:id="833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34"/>
      </w:tr>
      <w:tr w:rsidR="006C03A8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6C03A8" w:rsidRDefault="004E6DF6">
            <w:pPr>
              <w:spacing w:after="0"/>
            </w:pPr>
            <w:bookmarkStart w:id="835" w:name="83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бенефіціарним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головою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колегіального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колегіального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одноосібного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головою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головою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колегіального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контролера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колегіального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тролера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головою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контролера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контролера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</w:t>
            </w:r>
            <w:r>
              <w:rPr>
                <w:rFonts w:ascii="Arial"/>
                <w:color w:val="000000"/>
                <w:sz w:val="15"/>
              </w:rPr>
              <w:t>вника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анкети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анкети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контролера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судимості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C03A8" w:rsidRDefault="004E6DF6">
            <w:pPr>
              <w:spacing w:after="0"/>
            </w:pPr>
            <w:bookmarkStart w:id="836" w:name="838"/>
            <w:bookmarkEnd w:id="835"/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анкети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бенефіціарними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контролерів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C03A8" w:rsidRDefault="004E6DF6">
            <w:pPr>
              <w:spacing w:after="0"/>
            </w:pPr>
            <w:bookmarkStart w:id="837" w:name="839"/>
            <w:bookmarkEnd w:id="836"/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анкети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C03A8" w:rsidRDefault="004E6DF6">
            <w:pPr>
              <w:spacing w:after="0"/>
            </w:pPr>
            <w:bookmarkStart w:id="838" w:name="840"/>
            <w:bookmarkEnd w:id="837"/>
            <w:r>
              <w:rPr>
                <w:rFonts w:ascii="Arial"/>
                <w:color w:val="000000"/>
                <w:vertAlign w:val="super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38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839" w:name="841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840" w:name="842"/>
      <w:bookmarkEnd w:id="839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6C03A8" w:rsidRDefault="004E6DF6">
      <w:pPr>
        <w:pStyle w:val="3"/>
        <w:spacing w:after="0"/>
        <w:jc w:val="center"/>
      </w:pPr>
      <w:bookmarkStart w:id="841" w:name="843"/>
      <w:bookmarkEnd w:id="840"/>
      <w:r>
        <w:rPr>
          <w:rFonts w:ascii="Arial"/>
          <w:color w:val="000000"/>
          <w:sz w:val="27"/>
        </w:rPr>
        <w:t>АНКЕТА</w:t>
      </w:r>
      <w:r>
        <w:br/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6C03A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03A8" w:rsidRDefault="004E6DF6">
            <w:pPr>
              <w:spacing w:after="0"/>
            </w:pPr>
            <w:bookmarkStart w:id="842" w:name="844"/>
            <w:bookmarkEnd w:id="84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843" w:name="845"/>
            <w:bookmarkEnd w:id="84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 _</w:t>
            </w:r>
            <w:r>
              <w:rPr>
                <w:rFonts w:ascii="Arial"/>
                <w:color w:val="000000"/>
                <w:sz w:val="15"/>
              </w:rPr>
              <w:t>_________________________________.</w:t>
            </w:r>
          </w:p>
          <w:p w:rsidR="006C03A8" w:rsidRDefault="004E6DF6">
            <w:pPr>
              <w:spacing w:after="0"/>
            </w:pPr>
            <w:bookmarkStart w:id="844" w:name="846"/>
            <w:bookmarkEnd w:id="84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6C03A8" w:rsidRDefault="004E6DF6">
            <w:pPr>
              <w:spacing w:after="0"/>
            </w:pPr>
            <w:bookmarkStart w:id="845" w:name="847"/>
            <w:bookmarkEnd w:id="84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6C03A8" w:rsidRDefault="004E6DF6">
            <w:pPr>
              <w:spacing w:after="0"/>
            </w:pPr>
            <w:bookmarkStart w:id="846" w:name="848"/>
            <w:bookmarkEnd w:id="84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6C03A8" w:rsidRDefault="004E6DF6">
            <w:pPr>
              <w:spacing w:after="0"/>
            </w:pPr>
            <w:bookmarkStart w:id="847" w:name="849"/>
            <w:bookmarkEnd w:id="846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6C03A8" w:rsidRDefault="004E6DF6">
            <w:pPr>
              <w:spacing w:after="0"/>
            </w:pPr>
            <w:bookmarkStart w:id="848" w:name="850"/>
            <w:bookmarkEnd w:id="847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>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849" w:name="851"/>
            <w:bookmarkEnd w:id="848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</w:t>
            </w:r>
            <w:r>
              <w:rPr>
                <w:rFonts w:ascii="Arial"/>
                <w:color w:val="000000"/>
                <w:sz w:val="15"/>
              </w:rPr>
              <w:t>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850" w:name="852"/>
            <w:bookmarkEnd w:id="849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6C03A8" w:rsidRDefault="004E6DF6">
            <w:pPr>
              <w:spacing w:after="0"/>
            </w:pPr>
            <w:bookmarkStart w:id="851" w:name="853"/>
            <w:bookmarkEnd w:id="850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C03A8" w:rsidRDefault="004E6DF6">
            <w:pPr>
              <w:spacing w:after="0"/>
            </w:pPr>
            <w:bookmarkStart w:id="852" w:name="854"/>
            <w:bookmarkEnd w:id="851"/>
            <w:r>
              <w:rPr>
                <w:rFonts w:ascii="Arial"/>
                <w:color w:val="000000"/>
                <w:sz w:val="15"/>
              </w:rPr>
              <w:t>належність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</w:t>
            </w:r>
            <w:r>
              <w:rPr>
                <w:rFonts w:ascii="Arial"/>
                <w:color w:val="000000"/>
                <w:sz w:val="15"/>
              </w:rPr>
              <w:t>паній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компаній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6C03A8" w:rsidRDefault="004E6DF6">
            <w:pPr>
              <w:spacing w:after="0"/>
            </w:pPr>
            <w:bookmarkStart w:id="853" w:name="855"/>
            <w:bookmarkEnd w:id="852"/>
            <w:r>
              <w:rPr>
                <w:rFonts w:ascii="Arial"/>
                <w:color w:val="000000"/>
                <w:sz w:val="15"/>
              </w:rPr>
              <w:t>спільна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</w:t>
            </w:r>
            <w:r>
              <w:rPr>
                <w:rFonts w:ascii="Arial"/>
                <w:color w:val="000000"/>
                <w:sz w:val="15"/>
              </w:rPr>
              <w:t>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6C03A8" w:rsidRDefault="004E6DF6">
            <w:pPr>
              <w:spacing w:after="0"/>
            </w:pPr>
            <w:bookmarkStart w:id="854" w:name="856"/>
            <w:bookmarkEnd w:id="853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C03A8" w:rsidRDefault="004E6DF6">
            <w:pPr>
              <w:spacing w:after="0"/>
            </w:pPr>
            <w:bookmarkStart w:id="855" w:name="857"/>
            <w:bookmarkEnd w:id="854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C03A8" w:rsidRDefault="004E6DF6">
            <w:pPr>
              <w:spacing w:after="0"/>
            </w:pPr>
            <w:bookmarkStart w:id="856" w:name="858"/>
            <w:bookmarkEnd w:id="855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6C03A8" w:rsidRDefault="004E6DF6">
            <w:pPr>
              <w:spacing w:after="0"/>
            </w:pPr>
            <w:bookmarkStart w:id="857" w:name="859"/>
            <w:bookmarkEnd w:id="856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6C03A8" w:rsidRDefault="004E6DF6">
            <w:pPr>
              <w:spacing w:after="0"/>
            </w:pPr>
            <w:bookmarkStart w:id="858" w:name="860"/>
            <w:bookmarkEnd w:id="857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C03A8" w:rsidRDefault="004E6DF6">
            <w:pPr>
              <w:spacing w:after="0"/>
            </w:pPr>
            <w:bookmarkStart w:id="859" w:name="861"/>
            <w:bookmarkEnd w:id="858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пряма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опосередкована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пряма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опосередкована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(%).</w:t>
            </w:r>
          </w:p>
          <w:p w:rsidR="006C03A8" w:rsidRDefault="004E6DF6">
            <w:pPr>
              <w:spacing w:after="0"/>
            </w:pPr>
            <w:bookmarkStart w:id="860" w:name="862"/>
            <w:bookmarkEnd w:id="859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Банки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C03A8" w:rsidRDefault="004E6DF6">
            <w:pPr>
              <w:spacing w:after="0"/>
            </w:pPr>
            <w:bookmarkStart w:id="861" w:name="863"/>
            <w:bookmarkEnd w:id="860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най</w:t>
            </w:r>
            <w:r>
              <w:rPr>
                <w:rFonts w:ascii="Arial"/>
                <w:color w:val="000000"/>
                <w:sz w:val="15"/>
              </w:rPr>
              <w:t>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6C03A8" w:rsidRDefault="004E6DF6">
            <w:pPr>
              <w:spacing w:after="0"/>
            </w:pPr>
            <w:bookmarkStart w:id="862" w:name="864"/>
            <w:bookmarkEnd w:id="861"/>
            <w:r>
              <w:rPr>
                <w:rFonts w:ascii="Arial"/>
                <w:color w:val="000000"/>
                <w:sz w:val="15"/>
              </w:rPr>
              <w:t xml:space="preserve">2) IBAN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6C03A8" w:rsidRDefault="004E6DF6">
            <w:pPr>
              <w:spacing w:after="0"/>
            </w:pPr>
            <w:bookmarkStart w:id="863" w:name="865"/>
            <w:bookmarkEnd w:id="862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</w:t>
            </w:r>
            <w:r>
              <w:rPr>
                <w:rFonts w:ascii="Arial"/>
                <w:color w:val="000000"/>
                <w:sz w:val="15"/>
              </w:rPr>
              <w:t>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6C03A8" w:rsidRDefault="004E6DF6">
            <w:pPr>
              <w:spacing w:after="0"/>
            </w:pPr>
            <w:bookmarkStart w:id="864" w:name="866"/>
            <w:bookmarkEnd w:id="863"/>
            <w:r>
              <w:rPr>
                <w:rFonts w:ascii="Arial"/>
                <w:color w:val="000000"/>
                <w:sz w:val="15"/>
              </w:rPr>
              <w:t xml:space="preserve">4) IBAN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C03A8" w:rsidRDefault="004E6DF6">
            <w:pPr>
              <w:spacing w:after="0"/>
            </w:pPr>
            <w:bookmarkStart w:id="865" w:name="867"/>
            <w:bookmarkEnd w:id="864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дозволи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65"/>
      </w:tr>
    </w:tbl>
    <w:p w:rsidR="006C03A8" w:rsidRDefault="004E6DF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1"/>
        <w:gridCol w:w="1983"/>
        <w:gridCol w:w="4108"/>
        <w:gridCol w:w="2070"/>
      </w:tblGrid>
      <w:tr w:rsidR="006C03A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66" w:name="868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67" w:name="869"/>
            <w:bookmarkEnd w:id="866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68" w:name="870"/>
            <w:bookmarkEnd w:id="86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 /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69" w:name="871"/>
            <w:bookmarkEnd w:id="868"/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69"/>
      </w:tr>
      <w:tr w:rsidR="006C03A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70" w:name="8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71" w:name="873"/>
            <w:bookmarkEnd w:id="87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72" w:name="874"/>
            <w:bookmarkEnd w:id="87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73" w:name="875"/>
            <w:bookmarkEnd w:id="872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873"/>
      </w:tr>
      <w:tr w:rsidR="006C03A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74" w:name="87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75" w:name="877"/>
            <w:bookmarkEnd w:id="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76" w:name="878"/>
            <w:bookmarkEnd w:id="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77" w:name="879"/>
            <w:bookmarkEnd w:id="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7"/>
      </w:tr>
      <w:tr w:rsidR="006C03A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78" w:name="88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79" w:name="881"/>
            <w:bookmarkEnd w:id="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80" w:name="882"/>
            <w:bookmarkEnd w:id="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81" w:name="883"/>
            <w:bookmarkEnd w:id="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1"/>
      </w:tr>
      <w:tr w:rsidR="006C03A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82" w:name="88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83" w:name="885"/>
            <w:bookmarkEnd w:id="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84" w:name="886"/>
            <w:bookmarkEnd w:id="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85" w:name="887"/>
            <w:bookmarkEnd w:id="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5"/>
      </w:tr>
    </w:tbl>
    <w:p w:rsidR="006C03A8" w:rsidRDefault="004E6DF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89"/>
        <w:gridCol w:w="2817"/>
        <w:gridCol w:w="3621"/>
      </w:tblGrid>
      <w:tr w:rsidR="006C03A8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6C03A8" w:rsidRDefault="004E6DF6">
            <w:pPr>
              <w:spacing w:after="0"/>
            </w:pPr>
            <w:bookmarkStart w:id="886" w:name="888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rPr>
                <w:rFonts w:ascii="Arial"/>
                <w:color w:val="000000"/>
                <w:sz w:val="15"/>
              </w:rPr>
              <w:t>________.</w:t>
            </w:r>
          </w:p>
          <w:p w:rsidR="006C03A8" w:rsidRDefault="004E6DF6">
            <w:pPr>
              <w:spacing w:after="0"/>
            </w:pPr>
            <w:bookmarkStart w:id="887" w:name="889"/>
            <w:bookmarkEnd w:id="886"/>
            <w:r>
              <w:rPr>
                <w:rFonts w:ascii="Arial"/>
                <w:color w:val="000000"/>
                <w:sz w:val="15"/>
              </w:rPr>
              <w:t>Стверджую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правдивою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87"/>
      </w:tr>
      <w:tr w:rsidR="006C03A8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6C03A8" w:rsidRDefault="004E6DF6">
            <w:pPr>
              <w:spacing w:after="0"/>
            </w:pPr>
            <w:bookmarkStart w:id="888" w:name="890"/>
            <w:r>
              <w:rPr>
                <w:rFonts w:ascii="Arial"/>
                <w:color w:val="000000"/>
                <w:sz w:val="15"/>
              </w:rPr>
              <w:lastRenderedPageBreak/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810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889" w:name="891"/>
            <w:bookmarkEnd w:id="888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890" w:name="892"/>
            <w:bookmarkEnd w:id="889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90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891" w:name="893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892" w:name="894"/>
      <w:bookmarkEnd w:id="89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III;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893" w:name="895"/>
      <w:bookmarkEnd w:id="892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6C03A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03A8" w:rsidRDefault="004E6DF6">
            <w:pPr>
              <w:spacing w:after="0"/>
            </w:pPr>
            <w:bookmarkStart w:id="894" w:name="896"/>
            <w:bookmarkEnd w:id="89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Належність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переважна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C03A8" w:rsidRDefault="004E6DF6">
            <w:pPr>
              <w:spacing w:after="0"/>
            </w:pPr>
            <w:bookmarkStart w:id="895" w:name="897"/>
            <w:bookmarkEnd w:id="89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95"/>
      </w:tr>
    </w:tbl>
    <w:p w:rsidR="006C03A8" w:rsidRDefault="004E6DF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0"/>
        <w:gridCol w:w="1239"/>
        <w:gridCol w:w="1432"/>
        <w:gridCol w:w="1537"/>
        <w:gridCol w:w="912"/>
        <w:gridCol w:w="1138"/>
        <w:gridCol w:w="1173"/>
        <w:gridCol w:w="981"/>
      </w:tblGrid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96" w:name="898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97" w:name="899"/>
            <w:bookmarkEnd w:id="896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98" w:name="900"/>
            <w:bookmarkEnd w:id="897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899" w:name="901"/>
            <w:bookmarkEnd w:id="898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00" w:name="902"/>
            <w:bookmarkEnd w:id="899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01" w:name="903"/>
            <w:bookmarkEnd w:id="900"/>
            <w:r>
              <w:rPr>
                <w:rFonts w:ascii="Arial"/>
                <w:color w:val="000000"/>
                <w:sz w:val="15"/>
              </w:rPr>
              <w:t>Належність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регулятора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02" w:name="904"/>
            <w:bookmarkEnd w:id="901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взаємозв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</w:t>
            </w:r>
            <w:r>
              <w:rPr>
                <w:rFonts w:ascii="Arial"/>
                <w:color w:val="000000"/>
                <w:sz w:val="15"/>
              </w:rPr>
              <w:t>бою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03" w:name="905"/>
            <w:bookmarkEnd w:id="902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рейтинг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03"/>
      </w:tr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04" w:name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05" w:name="907"/>
            <w:bookmarkEnd w:id="9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06" w:name="908"/>
            <w:bookmarkEnd w:id="90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07" w:name="909"/>
            <w:bookmarkEnd w:id="90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08" w:name="910"/>
            <w:bookmarkEnd w:id="90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09" w:name="911"/>
            <w:bookmarkEnd w:id="90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10" w:name="912"/>
            <w:bookmarkEnd w:id="90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11" w:name="913"/>
            <w:bookmarkEnd w:id="910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911"/>
      </w:tr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12" w:name="91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13" w:name="915"/>
            <w:bookmarkEnd w:id="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14" w:name="91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15" w:name="91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16" w:name="91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17" w:name="91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18" w:name="92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19" w:name="92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9"/>
      </w:tr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20" w:name="92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21" w:name="92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22" w:name="92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23" w:name="92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24" w:name="92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25" w:name="92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26" w:name="92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27" w:name="92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7"/>
      </w:tr>
      <w:tr w:rsidR="006C03A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28" w:name="93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29" w:name="93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30" w:name="93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31" w:name="93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32" w:name="93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33" w:name="93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34" w:name="93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35" w:name="93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5"/>
      </w:tr>
    </w:tbl>
    <w:p w:rsidR="006C03A8" w:rsidRDefault="004E6DF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29"/>
        <w:gridCol w:w="3898"/>
      </w:tblGrid>
      <w:tr w:rsidR="006C03A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6C03A8" w:rsidRDefault="004E6DF6">
            <w:pPr>
              <w:spacing w:after="0"/>
            </w:pPr>
            <w:bookmarkStart w:id="936" w:name="938"/>
            <w:r>
              <w:rPr>
                <w:rFonts w:ascii="Arial"/>
                <w:color w:val="000000"/>
                <w:sz w:val="15"/>
              </w:rPr>
              <w:t>Стверджую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правдивою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36"/>
      </w:tr>
      <w:tr w:rsidR="006C03A8">
        <w:trPr>
          <w:trHeight w:val="120"/>
          <w:tblCellSpacing w:w="0" w:type="auto"/>
        </w:trPr>
        <w:tc>
          <w:tcPr>
            <w:tcW w:w="6338" w:type="dxa"/>
            <w:vAlign w:val="center"/>
          </w:tcPr>
          <w:p w:rsidR="006C03A8" w:rsidRDefault="004E6DF6">
            <w:pPr>
              <w:spacing w:after="0"/>
            </w:pPr>
            <w:bookmarkStart w:id="937" w:name="939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352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938" w:name="940"/>
            <w:bookmarkEnd w:id="937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38"/>
      </w:tr>
      <w:tr w:rsidR="006C03A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6C03A8" w:rsidRDefault="004E6DF6">
            <w:pPr>
              <w:spacing w:after="0"/>
            </w:pPr>
            <w:bookmarkStart w:id="939" w:name="94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відмиванню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6C03A8" w:rsidRDefault="004E6DF6">
            <w:pPr>
              <w:spacing w:after="0"/>
            </w:pPr>
            <w:bookmarkStart w:id="940" w:name="942"/>
            <w:bookmarkEnd w:id="939"/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відношенні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40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941" w:name="943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942" w:name="944"/>
      <w:bookmarkEnd w:id="94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III;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943" w:name="945"/>
      <w:bookmarkEnd w:id="942"/>
      <w:r>
        <w:rPr>
          <w:rFonts w:ascii="Arial"/>
          <w:color w:val="000000"/>
          <w:sz w:val="27"/>
        </w:rPr>
        <w:t>Довідка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виконавчий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заявника</w:t>
      </w:r>
    </w:p>
    <w:p w:rsidR="006C03A8" w:rsidRDefault="004E6DF6">
      <w:pPr>
        <w:spacing w:after="0"/>
        <w:ind w:firstLine="240"/>
      </w:pPr>
      <w:bookmarkStart w:id="944" w:name="946"/>
      <w:bookmarkEnd w:id="94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борів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1"/>
        <w:gridCol w:w="935"/>
        <w:gridCol w:w="1169"/>
        <w:gridCol w:w="1081"/>
        <w:gridCol w:w="946"/>
        <w:gridCol w:w="1050"/>
        <w:gridCol w:w="987"/>
        <w:gridCol w:w="966"/>
        <w:gridCol w:w="1337"/>
      </w:tblGrid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45" w:name="947"/>
            <w:bookmarkEnd w:id="944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46" w:name="948"/>
            <w:bookmarkEnd w:id="94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47" w:name="949"/>
            <w:bookmarkEnd w:id="946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48" w:name="950"/>
            <w:bookmarkEnd w:id="94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49" w:name="951"/>
            <w:bookmarkEnd w:id="948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50" w:name="952"/>
            <w:bookmarkEnd w:id="949"/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51" w:name="953"/>
            <w:bookmarkEnd w:id="95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52" w:name="954"/>
            <w:bookmarkEnd w:id="951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53" w:name="955"/>
            <w:bookmarkEnd w:id="952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</w:t>
            </w:r>
            <w:r>
              <w:rPr>
                <w:rFonts w:ascii="Arial"/>
                <w:color w:val="000000"/>
                <w:sz w:val="15"/>
              </w:rPr>
              <w:t>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53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54" w:name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55" w:name="957"/>
            <w:bookmarkEnd w:id="95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56" w:name="958"/>
            <w:bookmarkEnd w:id="95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57" w:name="959"/>
            <w:bookmarkEnd w:id="95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58" w:name="960"/>
            <w:bookmarkEnd w:id="95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59" w:name="961"/>
            <w:bookmarkEnd w:id="95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60" w:name="962"/>
            <w:bookmarkEnd w:id="95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61" w:name="963"/>
            <w:bookmarkEnd w:id="96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62" w:name="964"/>
            <w:bookmarkEnd w:id="961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962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63" w:name="96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64" w:name="96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65" w:name="96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66" w:name="96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67" w:name="96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68" w:name="970"/>
            <w:bookmarkEnd w:id="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69" w:name="971"/>
            <w:bookmarkEnd w:id="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70" w:name="97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71" w:name="97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1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72" w:name="97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73" w:name="97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74" w:name="97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75" w:name="97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76" w:name="97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77" w:name="97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78" w:name="98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79" w:name="98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80" w:name="98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0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81" w:name="98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82" w:name="98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83" w:name="98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84" w:name="98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85" w:name="98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86" w:name="98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87" w:name="98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88" w:name="99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89" w:name="99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9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990" w:name="99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6"/>
        <w:gridCol w:w="3026"/>
        <w:gridCol w:w="1898"/>
        <w:gridCol w:w="1898"/>
        <w:gridCol w:w="1514"/>
      </w:tblGrid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91" w:name="993"/>
            <w:bookmarkEnd w:id="990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92" w:name="994"/>
            <w:bookmarkEnd w:id="991"/>
            <w:r>
              <w:rPr>
                <w:rFonts w:ascii="Arial"/>
                <w:color w:val="000000"/>
                <w:sz w:val="15"/>
              </w:rPr>
              <w:t>Напрями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оцінювання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93" w:name="995"/>
            <w:bookmarkEnd w:id="992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94" w:name="996"/>
            <w:bookmarkEnd w:id="99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</w:t>
            </w:r>
            <w:r>
              <w:rPr>
                <w:rFonts w:ascii="Arial"/>
                <w:color w:val="000000"/>
                <w:sz w:val="15"/>
              </w:rPr>
              <w:t>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95" w:name="99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96" w:name="99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97" w:name="999"/>
            <w:bookmarkEnd w:id="99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98" w:name="1000"/>
            <w:bookmarkEnd w:id="99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999" w:name="1001"/>
            <w:bookmarkEnd w:id="99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00" w:name="1002"/>
            <w:bookmarkEnd w:id="999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bookmarkEnd w:id="1000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01" w:name="100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02" w:name="1004"/>
            <w:bookmarkEnd w:id="100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03" w:name="100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04" w:name="100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05" w:name="100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5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06" w:name="100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07" w:name="1009"/>
            <w:bookmarkEnd w:id="1006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розпорядчих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08" w:name="101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09" w:name="101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10" w:name="101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0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11" w:name="10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12" w:name="1014"/>
            <w:bookmarkEnd w:id="1011"/>
            <w:r>
              <w:rPr>
                <w:rFonts w:ascii="Arial"/>
                <w:color w:val="000000"/>
                <w:sz w:val="15"/>
              </w:rPr>
              <w:t>Корпоративне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взаємовідносин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13" w:name="101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14" w:name="101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15" w:name="101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5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16" w:name="101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17" w:name="1019"/>
            <w:bookmarkEnd w:id="1016"/>
            <w:r>
              <w:rPr>
                <w:rFonts w:ascii="Arial"/>
                <w:color w:val="000000"/>
                <w:sz w:val="15"/>
              </w:rPr>
              <w:t>Комплаєнс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18" w:name="102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19" w:name="102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20" w:name="102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0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21" w:name="102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22" w:name="1024"/>
            <w:bookmarkEnd w:id="1021"/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23" w:name="102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24" w:name="1026"/>
            <w:bookmarkEnd w:id="1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25" w:name="1027"/>
            <w:bookmarkEnd w:id="1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5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26" w:name="102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27" w:name="1029"/>
            <w:bookmarkEnd w:id="1026"/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ризиками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28" w:name="103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29" w:name="103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30" w:name="103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0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31" w:name="103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32" w:name="1034"/>
            <w:bookmarkEnd w:id="1031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клієнта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33" w:name="103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34" w:name="103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35" w:name="103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5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36" w:name="103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37" w:name="1039"/>
            <w:bookmarkEnd w:id="1036"/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конфлікту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38" w:name="104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39" w:name="104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40" w:name="104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0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41" w:name="104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42" w:name="1044"/>
            <w:bookmarkEnd w:id="1041"/>
            <w:r>
              <w:rPr>
                <w:rFonts w:ascii="Arial"/>
                <w:color w:val="000000"/>
                <w:sz w:val="15"/>
              </w:rPr>
              <w:t>Політика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співробітників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43" w:name="104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44" w:name="104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45" w:name="104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5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46" w:name="104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47" w:name="1049"/>
            <w:bookmarkEnd w:id="1046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аутсорсингу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48" w:name="1050"/>
            <w:bookmarkEnd w:id="1047"/>
            <w:r>
              <w:rPr>
                <w:rFonts w:ascii="Arial"/>
                <w:color w:val="000000"/>
                <w:sz w:val="15"/>
              </w:rPr>
              <w:t>×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49" w:name="105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50" w:name="105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0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51" w:name="105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52" w:name="1054"/>
            <w:bookmarkEnd w:id="1051"/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53" w:name="1055"/>
            <w:bookmarkEnd w:id="1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54" w:name="105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55" w:name="105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5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56" w:name="1058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57" w:name="1059"/>
            <w:bookmarkEnd w:id="105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58" w:name="106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59" w:name="106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60" w:name="106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0"/>
      </w:tr>
      <w:tr w:rsidR="006C03A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61" w:name="1063"/>
            <w:r>
              <w:rPr>
                <w:rFonts w:ascii="Arial"/>
                <w:color w:val="000000"/>
                <w:sz w:val="15"/>
              </w:rPr>
              <w:lastRenderedPageBreak/>
              <w:t>...</w:t>
            </w:r>
          </w:p>
        </w:tc>
        <w:tc>
          <w:tcPr>
            <w:tcW w:w="3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062" w:name="1064"/>
            <w:bookmarkEnd w:id="106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63" w:name="106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64" w:name="106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065" w:name="106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5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066" w:name="1068"/>
      <w:r>
        <w:rPr>
          <w:rFonts w:ascii="Arial"/>
          <w:color w:val="000000"/>
          <w:sz w:val="18"/>
        </w:rPr>
        <w:t>Таблицю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1067" w:name="1069"/>
      <w:bookmarkEnd w:id="10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1068" w:name="1070"/>
      <w:bookmarkEnd w:id="1067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колонці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>:</w:t>
      </w:r>
    </w:p>
    <w:p w:rsidR="006C03A8" w:rsidRDefault="004E6DF6">
      <w:pPr>
        <w:spacing w:after="0"/>
        <w:ind w:firstLine="240"/>
      </w:pPr>
      <w:bookmarkStart w:id="1069" w:name="1071"/>
      <w:bookmarkEnd w:id="1068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1070" w:name="1072"/>
      <w:bookmarkEnd w:id="1069"/>
      <w:r>
        <w:rPr>
          <w:rFonts w:ascii="Arial"/>
          <w:color w:val="000000"/>
          <w:sz w:val="18"/>
        </w:rPr>
        <w:t xml:space="preserve">2 -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;</w:t>
      </w:r>
    </w:p>
    <w:p w:rsidR="006C03A8" w:rsidRDefault="004E6DF6">
      <w:pPr>
        <w:spacing w:after="0"/>
        <w:ind w:firstLine="240"/>
      </w:pPr>
      <w:bookmarkStart w:id="1071" w:name="1073"/>
      <w:bookmarkEnd w:id="1070"/>
      <w:r>
        <w:rPr>
          <w:rFonts w:ascii="Arial"/>
          <w:color w:val="000000"/>
          <w:sz w:val="18"/>
        </w:rPr>
        <w:t xml:space="preserve">3 -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.</w:t>
      </w:r>
    </w:p>
    <w:p w:rsidR="006C03A8" w:rsidRDefault="004E6DF6">
      <w:pPr>
        <w:spacing w:after="0"/>
        <w:ind w:firstLine="240"/>
      </w:pPr>
      <w:bookmarkStart w:id="1072" w:name="1074"/>
      <w:bookmarkEnd w:id="107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"-".</w:t>
      </w:r>
    </w:p>
    <w:p w:rsidR="006C03A8" w:rsidRDefault="004E6DF6">
      <w:pPr>
        <w:spacing w:after="0"/>
        <w:ind w:firstLine="240"/>
      </w:pPr>
      <w:bookmarkStart w:id="1073" w:name="1075"/>
      <w:bookmarkEnd w:id="10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).</w:t>
      </w:r>
    </w:p>
    <w:p w:rsidR="006C03A8" w:rsidRDefault="004E6DF6">
      <w:pPr>
        <w:spacing w:after="0"/>
        <w:ind w:firstLine="240"/>
      </w:pPr>
      <w:bookmarkStart w:id="1074" w:name="1076"/>
      <w:bookmarkEnd w:id="1073"/>
      <w:r>
        <w:rPr>
          <w:rFonts w:ascii="Arial"/>
          <w:color w:val="000000"/>
          <w:sz w:val="18"/>
        </w:rPr>
        <w:t>Стверджую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84"/>
        <w:gridCol w:w="3843"/>
      </w:tblGrid>
      <w:tr w:rsidR="006C03A8">
        <w:trPr>
          <w:trHeight w:val="30"/>
          <w:tblCellSpacing w:w="0" w:type="auto"/>
        </w:trPr>
        <w:tc>
          <w:tcPr>
            <w:tcW w:w="5718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075" w:name="1077"/>
            <w:bookmarkEnd w:id="1074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972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076" w:name="1078"/>
            <w:bookmarkEnd w:id="1075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76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077" w:name="1079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через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релігійні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переконання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відмовляються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прийняття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облікової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офіційно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повідомили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контролюючий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відмітку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іноземців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1078" w:name="1080"/>
      <w:bookmarkEnd w:id="1077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1079" w:name="1081"/>
      <w:bookmarkEnd w:id="10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III;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1080" w:name="1082"/>
      <w:bookmarkEnd w:id="1079"/>
      <w:r>
        <w:rPr>
          <w:rFonts w:ascii="Arial"/>
          <w:color w:val="000000"/>
          <w:sz w:val="27"/>
        </w:rPr>
        <w:t>АНКЕТА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репутації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vertAlign w:val="superscript"/>
        </w:rPr>
        <w:t>1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30"/>
        <w:gridCol w:w="2655"/>
        <w:gridCol w:w="4042"/>
      </w:tblGrid>
      <w:tr w:rsidR="006C03A8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6C03A8" w:rsidRDefault="004E6DF6">
            <w:pPr>
              <w:spacing w:after="0"/>
            </w:pPr>
            <w:bookmarkStart w:id="1081" w:name="1083"/>
            <w:bookmarkEnd w:id="1080"/>
            <w:r>
              <w:rPr>
                <w:rFonts w:ascii="Arial"/>
                <w:color w:val="000000"/>
                <w:sz w:val="15"/>
              </w:rPr>
              <w:t>1.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82" w:name="1084"/>
            <w:bookmarkEnd w:id="108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83" w:name="1085"/>
            <w:bookmarkEnd w:id="108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>)?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84" w:name="1086"/>
            <w:bookmarkEnd w:id="108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корупції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розкрадання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зловживання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владою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службовим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становищем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резидентах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3, 4, 7, 8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40,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1, 1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, 2, 3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41,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43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45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66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>"?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85" w:name="1087"/>
            <w:bookmarkEnd w:id="108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фідуціарні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86" w:name="1088"/>
            <w:bookmarkEnd w:id="1085"/>
            <w:r>
              <w:rPr>
                <w:rFonts w:ascii="Arial"/>
                <w:color w:val="000000"/>
                <w:sz w:val="15"/>
              </w:rPr>
              <w:lastRenderedPageBreak/>
              <w:t xml:space="preserve">6.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вплинула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>)?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87" w:name="1089"/>
            <w:bookmarkEnd w:id="1086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</w:t>
            </w:r>
            <w:r>
              <w:rPr>
                <w:rFonts w:ascii="Arial"/>
                <w:color w:val="000000"/>
                <w:sz w:val="15"/>
              </w:rPr>
              <w:t>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</w:t>
            </w:r>
            <w:r>
              <w:rPr>
                <w:rFonts w:ascii="Arial"/>
                <w:color w:val="000000"/>
                <w:sz w:val="15"/>
              </w:rPr>
              <w:t>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нездійсненням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>)?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</w:t>
            </w:r>
            <w:r>
              <w:rPr>
                <w:rFonts w:ascii="Arial"/>
                <w:color w:val="000000"/>
                <w:sz w:val="15"/>
              </w:rPr>
              <w:t>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обіймала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нездійсненням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88" w:name="1090"/>
            <w:bookmarkEnd w:id="1087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нездійсненням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>)?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</w:t>
            </w:r>
            <w:r>
              <w:rPr>
                <w:rFonts w:ascii="Arial"/>
                <w:color w:val="000000"/>
                <w:sz w:val="15"/>
              </w:rPr>
              <w:t>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>неплатоспроможних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нездійсненням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89" w:name="1092"/>
            <w:bookmarkEnd w:id="1088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>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еплатоспроможною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>)?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назву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</w:t>
            </w:r>
            <w:r>
              <w:rPr>
                <w:rFonts w:ascii="Arial"/>
                <w:color w:val="000000"/>
                <w:sz w:val="15"/>
              </w:rPr>
              <w:t>крутом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90" w:name="1094"/>
            <w:bookmarkEnd w:id="1089"/>
            <w:r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0.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>)?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i/>
                <w:color w:val="000000"/>
                <w:sz w:val="15"/>
              </w:rPr>
              <w:t>__________________________________</w:t>
            </w:r>
            <w:r>
              <w:rPr>
                <w:rFonts w:ascii="Arial"/>
                <w:color w:val="000000"/>
                <w:sz w:val="15"/>
              </w:rPr>
              <w:t>____</w:t>
            </w:r>
            <w:r>
              <w:rPr>
                <w:rFonts w:ascii="Arial"/>
                <w:i/>
                <w:color w:val="000000"/>
                <w:sz w:val="15"/>
              </w:rPr>
              <w:t>_______________________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91" w:name="1096"/>
            <w:bookmarkEnd w:id="1090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92" w:name="1098"/>
            <w:bookmarkEnd w:id="1091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</w:t>
            </w:r>
            <w:r>
              <w:rPr>
                <w:rFonts w:ascii="Arial"/>
                <w:color w:val="000000"/>
                <w:sz w:val="15"/>
              </w:rPr>
              <w:t>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легалізації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відмиванню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корупції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судимість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злочини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злочини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злочини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обчислювальних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93" w:name="1100"/>
            <w:bookmarkEnd w:id="1092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фінансовог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валютного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rPr>
                <w:rFonts w:ascii="Arial"/>
                <w:color w:val="000000"/>
                <w:sz w:val="15"/>
              </w:rPr>
              <w:t>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94" w:name="1102"/>
            <w:bookmarkEnd w:id="1093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інвестування</w:t>
            </w:r>
            <w:r>
              <w:rPr>
                <w:rFonts w:ascii="Arial"/>
                <w:color w:val="000000"/>
                <w:sz w:val="15"/>
              </w:rPr>
              <w:t>)?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95" w:name="1104"/>
            <w:bookmarkEnd w:id="1094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неявки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важних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валютного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</w:t>
            </w:r>
            <w:r>
              <w:rPr>
                <w:rFonts w:ascii="Arial"/>
                <w:color w:val="000000"/>
                <w:sz w:val="15"/>
              </w:rPr>
              <w:t>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неявки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96" w:name="1407"/>
            <w:bookmarkEnd w:id="1095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97" w:name="1106"/>
            <w:bookmarkEnd w:id="1096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санкції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резолюціями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рішен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учасником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санкції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98" w:name="1108"/>
            <w:bookmarkEnd w:id="1097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позбав</w:t>
            </w:r>
            <w:r>
              <w:rPr>
                <w:rFonts w:ascii="Arial"/>
                <w:color w:val="000000"/>
                <w:sz w:val="15"/>
              </w:rPr>
              <w:t>лялась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обіймати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позбавлено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обіймати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займатися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099" w:name="1110"/>
            <w:bookmarkEnd w:id="1098"/>
            <w:r>
              <w:rPr>
                <w:rFonts w:ascii="Arial"/>
                <w:color w:val="000000"/>
                <w:sz w:val="15"/>
              </w:rPr>
              <w:t xml:space="preserve">19.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</w:t>
            </w:r>
            <w:r>
              <w:rPr>
                <w:rFonts w:ascii="Arial"/>
                <w:color w:val="000000"/>
                <w:sz w:val="15"/>
              </w:rPr>
              <w:t>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санкцій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00" w:name="1112"/>
            <w:bookmarkEnd w:id="1099"/>
            <w:r>
              <w:rPr>
                <w:rFonts w:ascii="Arial"/>
                <w:color w:val="000000"/>
                <w:sz w:val="15"/>
              </w:rPr>
              <w:t xml:space="preserve">20.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01" w:name="1114"/>
            <w:bookmarkEnd w:id="1100"/>
            <w:r>
              <w:rPr>
                <w:rFonts w:ascii="Arial"/>
                <w:color w:val="000000"/>
                <w:sz w:val="15"/>
              </w:rPr>
              <w:t xml:space="preserve">21.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вст</w:t>
            </w:r>
            <w:r>
              <w:rPr>
                <w:rFonts w:ascii="Arial"/>
                <w:color w:val="000000"/>
                <w:sz w:val="15"/>
              </w:rPr>
              <w:t>ановлені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02" w:name="1116"/>
            <w:bookmarkEnd w:id="1101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анкети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C03A8" w:rsidRDefault="004E6DF6">
            <w:pPr>
              <w:spacing w:after="0"/>
            </w:pPr>
            <w:bookmarkStart w:id="1103" w:name="1117"/>
            <w:bookmarkEnd w:id="1102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6C03A8" w:rsidRDefault="004E6DF6">
            <w:pPr>
              <w:spacing w:after="0"/>
            </w:pPr>
            <w:bookmarkStart w:id="1104" w:name="1118"/>
            <w:bookmarkEnd w:id="1103"/>
            <w:r>
              <w:rPr>
                <w:rFonts w:ascii="Arial"/>
                <w:color w:val="000000"/>
                <w:sz w:val="15"/>
              </w:rPr>
              <w:t>стверджую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анкеті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правдивою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04"/>
      </w:tr>
      <w:tr w:rsidR="006C03A8">
        <w:trPr>
          <w:trHeight w:val="120"/>
          <w:tblCellSpacing w:w="0" w:type="auto"/>
        </w:trPr>
        <w:tc>
          <w:tcPr>
            <w:tcW w:w="3098" w:type="dxa"/>
            <w:vAlign w:val="center"/>
          </w:tcPr>
          <w:p w:rsidR="006C03A8" w:rsidRDefault="004E6DF6">
            <w:pPr>
              <w:spacing w:after="0"/>
            </w:pPr>
            <w:bookmarkStart w:id="1105" w:name="1119"/>
            <w:r>
              <w:rPr>
                <w:rFonts w:ascii="Arial"/>
                <w:color w:val="000000"/>
                <w:sz w:val="15"/>
              </w:rPr>
              <w:lastRenderedPageBreak/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573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106" w:name="1120"/>
            <w:bookmarkEnd w:id="1105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19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107" w:name="1121"/>
            <w:bookmarkEnd w:id="1106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07"/>
      </w:tr>
      <w:tr w:rsidR="006C03A8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6C03A8" w:rsidRDefault="004E6DF6">
            <w:pPr>
              <w:spacing w:after="0"/>
            </w:pPr>
            <w:bookmarkStart w:id="1108" w:name="112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анкети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судимості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08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109" w:name="1123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1110" w:name="1124"/>
      <w:bookmarkEnd w:id="110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III;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1111" w:name="1125"/>
      <w:bookmarkEnd w:id="1110"/>
      <w:r>
        <w:rPr>
          <w:rFonts w:ascii="Arial"/>
          <w:color w:val="000000"/>
          <w:sz w:val="27"/>
        </w:rPr>
        <w:t>АНКЕТА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репутації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vertAlign w:val="superscript"/>
        </w:rPr>
        <w:t>1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25"/>
        <w:gridCol w:w="2283"/>
        <w:gridCol w:w="4319"/>
      </w:tblGrid>
      <w:tr w:rsidR="006C03A8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6C03A8" w:rsidRDefault="004E6DF6">
            <w:pPr>
              <w:spacing w:after="0"/>
            </w:pPr>
            <w:bookmarkStart w:id="1112" w:name="1126"/>
            <w:bookmarkEnd w:id="1111"/>
            <w:r>
              <w:rPr>
                <w:rFonts w:ascii="Arial"/>
                <w:color w:val="000000"/>
                <w:sz w:val="15"/>
              </w:rPr>
              <w:t>1.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6C03A8" w:rsidRDefault="004E6DF6">
            <w:pPr>
              <w:spacing w:after="0"/>
            </w:pPr>
            <w:bookmarkStart w:id="1113" w:name="1127"/>
            <w:bookmarkEnd w:id="1112"/>
            <w:r>
              <w:rPr>
                <w:rFonts w:ascii="Arial"/>
                <w:color w:val="000000"/>
                <w:sz w:val="15"/>
              </w:rPr>
              <w:t>2. _____________________________</w:t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14" w:name="1128"/>
            <w:bookmarkEnd w:id="111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фідуціарні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15" w:name="1130"/>
            <w:bookmarkEnd w:id="111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>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вплинула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>)?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16" w:name="1132"/>
            <w:bookmarkEnd w:id="111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17" w:name="1134"/>
            <w:bookmarkEnd w:id="1116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>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>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>)?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</w:t>
            </w:r>
            <w:r>
              <w:rPr>
                <w:rFonts w:ascii="Arial"/>
                <w:color w:val="000000"/>
                <w:sz w:val="15"/>
              </w:rPr>
              <w:t>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</w:t>
            </w:r>
            <w:r>
              <w:rPr>
                <w:rFonts w:ascii="Arial"/>
                <w:color w:val="000000"/>
                <w:sz w:val="15"/>
              </w:rPr>
              <w:t>ників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18" w:name="1136"/>
            <w:bookmarkEnd w:id="1117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товарній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неплатоспроможним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відкли</w:t>
            </w:r>
            <w:r>
              <w:rPr>
                <w:rFonts w:ascii="Arial"/>
                <w:color w:val="000000"/>
                <w:sz w:val="15"/>
              </w:rPr>
              <w:t>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>)?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неплатоспроможною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/>
                <w:color w:val="000000"/>
                <w:sz w:val="15"/>
              </w:rPr>
              <w:t>неплатоспроможним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</w:t>
            </w:r>
            <w:r>
              <w:rPr>
                <w:rFonts w:ascii="Arial"/>
                <w:color w:val="000000"/>
                <w:sz w:val="15"/>
              </w:rPr>
              <w:t>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19" w:name="1138"/>
            <w:bookmarkEnd w:id="1118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20" w:name="1140"/>
            <w:bookmarkEnd w:id="1119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валютного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</w:t>
            </w:r>
            <w:r>
              <w:rPr>
                <w:rFonts w:ascii="Arial"/>
                <w:color w:val="000000"/>
                <w:sz w:val="15"/>
              </w:rPr>
              <w:t>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</w:t>
            </w:r>
            <w:r>
              <w:rPr>
                <w:rFonts w:ascii="Arial"/>
                <w:color w:val="000000"/>
                <w:sz w:val="15"/>
              </w:rPr>
              <w:t>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21" w:name="1142"/>
            <w:bookmarkEnd w:id="1120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22" w:name="1144"/>
            <w:bookmarkEnd w:id="1121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санкції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резолюціями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</w:t>
            </w:r>
            <w:r>
              <w:rPr>
                <w:rFonts w:ascii="Arial"/>
                <w:color w:val="000000"/>
                <w:sz w:val="15"/>
              </w:rPr>
              <w:t>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учасником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санкції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23" w:name="1146"/>
            <w:bookmarkEnd w:id="1122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</w:t>
            </w:r>
            <w:r>
              <w:rPr>
                <w:rFonts w:ascii="Arial"/>
                <w:color w:val="000000"/>
                <w:sz w:val="15"/>
              </w:rPr>
              <w:t>авини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санкцій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24" w:name="1148"/>
            <w:bookmarkEnd w:id="1123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набутт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товарній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товарної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25" w:name="1150"/>
            <w:bookmarkEnd w:id="1124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>?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C03A8" w:rsidRDefault="004E6DF6">
            <w:pPr>
              <w:spacing w:after="0"/>
            </w:pPr>
            <w:bookmarkStart w:id="1126" w:name="1152"/>
            <w:bookmarkEnd w:id="1125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анкети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</w:t>
            </w:r>
            <w:r>
              <w:rPr>
                <w:rFonts w:ascii="Arial"/>
                <w:color w:val="000000"/>
                <w:sz w:val="15"/>
              </w:rPr>
              <w:t>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C03A8" w:rsidRDefault="004E6DF6">
            <w:pPr>
              <w:spacing w:after="0"/>
            </w:pPr>
            <w:bookmarkStart w:id="1127" w:name="1153"/>
            <w:bookmarkEnd w:id="1126"/>
            <w:r>
              <w:rPr>
                <w:rFonts w:ascii="Arial"/>
                <w:color w:val="000000"/>
                <w:sz w:val="15"/>
              </w:rPr>
              <w:t>Стверджую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правдивою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27"/>
      </w:tr>
      <w:tr w:rsidR="006C03A8">
        <w:trPr>
          <w:trHeight w:val="120"/>
          <w:tblCellSpacing w:w="0" w:type="auto"/>
        </w:trPr>
        <w:tc>
          <w:tcPr>
            <w:tcW w:w="3284" w:type="dxa"/>
            <w:vAlign w:val="center"/>
          </w:tcPr>
          <w:p w:rsidR="006C03A8" w:rsidRDefault="004E6DF6">
            <w:pPr>
              <w:spacing w:after="0"/>
            </w:pPr>
            <w:bookmarkStart w:id="1128" w:name="1154"/>
            <w:r>
              <w:rPr>
                <w:rFonts w:ascii="Arial"/>
                <w:color w:val="000000"/>
                <w:sz w:val="15"/>
              </w:rPr>
              <w:lastRenderedPageBreak/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240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129" w:name="1155"/>
            <w:bookmarkEnd w:id="1128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6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130" w:name="1156"/>
            <w:bookmarkEnd w:id="1129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30"/>
      </w:tr>
      <w:tr w:rsidR="006C03A8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6C03A8" w:rsidRDefault="004E6DF6">
            <w:pPr>
              <w:spacing w:after="0"/>
            </w:pPr>
            <w:bookmarkStart w:id="1131" w:name="115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C03A8" w:rsidRDefault="004E6DF6">
            <w:pPr>
              <w:spacing w:after="0"/>
            </w:pPr>
            <w:bookmarkStart w:id="1132" w:name="1158"/>
            <w:bookmarkEnd w:id="1131"/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документообіг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</w:t>
            </w:r>
            <w:r>
              <w:rPr>
                <w:rFonts w:ascii="Arial"/>
                <w:color w:val="000000"/>
                <w:sz w:val="15"/>
              </w:rPr>
              <w:t>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32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133" w:name="1159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1134" w:name="1160"/>
      <w:bookmarkEnd w:id="1133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6C03A8" w:rsidRDefault="004E6DF6">
      <w:pPr>
        <w:pStyle w:val="3"/>
        <w:spacing w:after="0"/>
        <w:jc w:val="center"/>
      </w:pPr>
      <w:bookmarkStart w:id="1135" w:name="1161"/>
      <w:bookmarkEnd w:id="1134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6C03A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03A8" w:rsidRDefault="004E6DF6">
            <w:pPr>
              <w:spacing w:after="0"/>
            </w:pPr>
            <w:bookmarkStart w:id="1136" w:name="1162"/>
            <w:bookmarkEnd w:id="1135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136"/>
      </w:tr>
    </w:tbl>
    <w:p w:rsidR="006C03A8" w:rsidRDefault="004E6DF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3"/>
        <w:gridCol w:w="5438"/>
        <w:gridCol w:w="2941"/>
      </w:tblGrid>
      <w:tr w:rsidR="006C03A8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37" w:name="1163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38" w:name="1164"/>
            <w:bookmarkEnd w:id="1137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</w:p>
        </w:tc>
        <w:tc>
          <w:tcPr>
            <w:tcW w:w="3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39" w:name="1165"/>
            <w:bookmarkEnd w:id="1138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39"/>
      </w:tr>
      <w:tr w:rsidR="006C03A8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40" w:name="1166"/>
            <w:r>
              <w:rPr>
                <w:rFonts w:ascii="Arial"/>
                <w:color w:val="000000"/>
                <w:sz w:val="15"/>
              </w:rPr>
              <w:t>1.</w:t>
            </w:r>
          </w:p>
        </w:tc>
        <w:tc>
          <w:tcPr>
            <w:tcW w:w="5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141" w:name="1167"/>
            <w:bookmarkEnd w:id="1140"/>
            <w:r>
              <w:rPr>
                <w:rFonts w:ascii="Arial"/>
                <w:color w:val="000000"/>
                <w:sz w:val="15"/>
              </w:rPr>
              <w:t>Інструмент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НКЦПФР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3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42" w:name="1168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2"/>
      </w:tr>
      <w:tr w:rsidR="006C03A8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43" w:name="1169"/>
            <w:r>
              <w:rPr>
                <w:rFonts w:ascii="Arial"/>
                <w:color w:val="000000"/>
                <w:sz w:val="15"/>
              </w:rPr>
              <w:t>2.</w:t>
            </w:r>
          </w:p>
        </w:tc>
        <w:tc>
          <w:tcPr>
            <w:tcW w:w="5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144" w:name="1170"/>
            <w:bookmarkEnd w:id="1143"/>
            <w:r>
              <w:rPr>
                <w:rFonts w:ascii="Arial"/>
                <w:color w:val="000000"/>
                <w:sz w:val="15"/>
              </w:rPr>
              <w:t>Додатковий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</w:p>
        </w:tc>
        <w:tc>
          <w:tcPr>
            <w:tcW w:w="3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45" w:name="1171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5"/>
      </w:tr>
      <w:tr w:rsidR="006C03A8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46" w:name="1172"/>
            <w:r>
              <w:rPr>
                <w:rFonts w:ascii="Arial"/>
                <w:color w:val="000000"/>
                <w:sz w:val="15"/>
              </w:rPr>
              <w:t>3.</w:t>
            </w:r>
          </w:p>
        </w:tc>
        <w:tc>
          <w:tcPr>
            <w:tcW w:w="5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147" w:name="1173"/>
            <w:bookmarkEnd w:id="1146"/>
            <w:r>
              <w:rPr>
                <w:rFonts w:ascii="Arial"/>
                <w:color w:val="000000"/>
                <w:sz w:val="15"/>
              </w:rPr>
              <w:t>Накопичені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прибутки</w:t>
            </w:r>
          </w:p>
        </w:tc>
        <w:tc>
          <w:tcPr>
            <w:tcW w:w="3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48" w:name="1174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8"/>
      </w:tr>
      <w:tr w:rsidR="006C03A8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49" w:name="1175"/>
            <w:r>
              <w:rPr>
                <w:rFonts w:ascii="Arial"/>
                <w:color w:val="000000"/>
                <w:sz w:val="15"/>
              </w:rPr>
              <w:t>4.</w:t>
            </w:r>
          </w:p>
        </w:tc>
        <w:tc>
          <w:tcPr>
            <w:tcW w:w="5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150" w:name="1176"/>
            <w:bookmarkEnd w:id="1149"/>
            <w:r>
              <w:rPr>
                <w:rFonts w:ascii="Arial"/>
                <w:color w:val="000000"/>
                <w:sz w:val="15"/>
              </w:rPr>
              <w:t>Накопичені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збитки</w:t>
            </w:r>
          </w:p>
        </w:tc>
        <w:tc>
          <w:tcPr>
            <w:tcW w:w="3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51" w:name="1177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1"/>
      </w:tr>
      <w:tr w:rsidR="006C03A8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52" w:name="1178"/>
            <w:r>
              <w:rPr>
                <w:rFonts w:ascii="Arial"/>
                <w:color w:val="000000"/>
                <w:sz w:val="15"/>
              </w:rPr>
              <w:t>5.</w:t>
            </w:r>
          </w:p>
        </w:tc>
        <w:tc>
          <w:tcPr>
            <w:tcW w:w="5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153" w:name="1179"/>
            <w:bookmarkEnd w:id="1152"/>
            <w:r>
              <w:rPr>
                <w:rFonts w:ascii="Arial"/>
                <w:color w:val="000000"/>
                <w:sz w:val="15"/>
              </w:rPr>
              <w:t>Накопичений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сукупний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дохід</w:t>
            </w:r>
          </w:p>
        </w:tc>
        <w:tc>
          <w:tcPr>
            <w:tcW w:w="3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54" w:name="1180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4"/>
      </w:tr>
      <w:tr w:rsidR="006C03A8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55" w:name="1181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5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156" w:name="1182"/>
            <w:bookmarkEnd w:id="1155"/>
            <w:r>
              <w:rPr>
                <w:rFonts w:ascii="Arial"/>
                <w:color w:val="000000"/>
                <w:sz w:val="15"/>
              </w:rPr>
              <w:t>Резервний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</w:p>
        </w:tc>
        <w:tc>
          <w:tcPr>
            <w:tcW w:w="3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57" w:name="1183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7"/>
      </w:tr>
      <w:tr w:rsidR="006C03A8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58" w:name="1184"/>
            <w:r>
              <w:rPr>
                <w:rFonts w:ascii="Arial"/>
                <w:color w:val="000000"/>
                <w:sz w:val="15"/>
              </w:rPr>
              <w:t>7.</w:t>
            </w:r>
          </w:p>
        </w:tc>
        <w:tc>
          <w:tcPr>
            <w:tcW w:w="5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159" w:name="1185"/>
            <w:bookmarkEnd w:id="115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резерви</w:t>
            </w:r>
          </w:p>
        </w:tc>
        <w:tc>
          <w:tcPr>
            <w:tcW w:w="3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60" w:name="1186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0"/>
      </w:tr>
      <w:tr w:rsidR="006C03A8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61" w:name="1187"/>
            <w:r>
              <w:rPr>
                <w:rFonts w:ascii="Arial"/>
                <w:color w:val="000000"/>
                <w:sz w:val="15"/>
              </w:rPr>
              <w:t>8.</w:t>
            </w:r>
          </w:p>
        </w:tc>
        <w:tc>
          <w:tcPr>
            <w:tcW w:w="5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</w:pPr>
            <w:bookmarkStart w:id="1162" w:name="1188"/>
            <w:bookmarkEnd w:id="1161"/>
            <w:r>
              <w:rPr>
                <w:rFonts w:ascii="Arial"/>
                <w:color w:val="000000"/>
                <w:sz w:val="15"/>
              </w:rPr>
              <w:t>Разом</w:t>
            </w:r>
          </w:p>
        </w:tc>
        <w:tc>
          <w:tcPr>
            <w:tcW w:w="3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63" w:name="1189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:rsidR="006C03A8" w:rsidRDefault="004E6DF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53"/>
        <w:gridCol w:w="4674"/>
      </w:tblGrid>
      <w:tr w:rsidR="006C03A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6C03A8" w:rsidRDefault="004E6DF6">
            <w:pPr>
              <w:spacing w:after="0"/>
            </w:pPr>
            <w:bookmarkStart w:id="1164" w:name="1190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сформовано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6C03A8" w:rsidRDefault="004E6DF6">
            <w:pPr>
              <w:spacing w:after="0"/>
            </w:pPr>
            <w:bookmarkStart w:id="1165" w:name="1191"/>
            <w:bookmarkEnd w:id="1164"/>
            <w:r>
              <w:rPr>
                <w:rFonts w:ascii="Arial"/>
                <w:color w:val="000000"/>
                <w:sz w:val="15"/>
              </w:rPr>
              <w:t>Стверджую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правдивою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65"/>
      </w:tr>
      <w:tr w:rsidR="006C03A8">
        <w:trPr>
          <w:trHeight w:val="120"/>
          <w:tblCellSpacing w:w="0" w:type="auto"/>
        </w:trPr>
        <w:tc>
          <w:tcPr>
            <w:tcW w:w="5621" w:type="dxa"/>
            <w:vAlign w:val="center"/>
          </w:tcPr>
          <w:p w:rsidR="006C03A8" w:rsidRDefault="004E6DF6">
            <w:pPr>
              <w:spacing w:after="0"/>
            </w:pPr>
            <w:bookmarkStart w:id="1166" w:name="1192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069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167" w:name="1193"/>
            <w:bookmarkEnd w:id="1166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67"/>
      </w:tr>
      <w:tr w:rsidR="006C03A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6C03A8" w:rsidRDefault="004E6DF6">
            <w:pPr>
              <w:spacing w:after="0"/>
            </w:pPr>
            <w:bookmarkStart w:id="1168" w:name="119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НКЦПФР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N 331/35953.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68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169" w:name="1195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1170" w:name="1196"/>
      <w:bookmarkEnd w:id="116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III;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1171" w:name="1197"/>
      <w:bookmarkEnd w:id="1170"/>
      <w:r>
        <w:rPr>
          <w:rFonts w:ascii="Arial"/>
          <w:color w:val="000000"/>
          <w:sz w:val="27"/>
        </w:rPr>
        <w:t>Довідка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комплаєнсу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комплаєнс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заявника</w:t>
      </w:r>
      <w:r>
        <w:rPr>
          <w:rFonts w:ascii="Arial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1"/>
        <w:gridCol w:w="935"/>
        <w:gridCol w:w="1149"/>
        <w:gridCol w:w="1081"/>
        <w:gridCol w:w="946"/>
        <w:gridCol w:w="1050"/>
        <w:gridCol w:w="1007"/>
        <w:gridCol w:w="966"/>
        <w:gridCol w:w="1337"/>
      </w:tblGrid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72" w:name="1198"/>
            <w:bookmarkEnd w:id="1171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73" w:name="1199"/>
            <w:bookmarkEnd w:id="1172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74" w:name="1200"/>
            <w:bookmarkEnd w:id="1173"/>
            <w:r>
              <w:rPr>
                <w:rFonts w:ascii="Arial"/>
                <w:color w:val="000000"/>
                <w:sz w:val="15"/>
              </w:rPr>
              <w:lastRenderedPageBreak/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75" w:name="1201"/>
            <w:bookmarkEnd w:id="1174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76" w:name="1202"/>
            <w:bookmarkEnd w:id="1175"/>
            <w:r>
              <w:rPr>
                <w:rFonts w:ascii="Arial"/>
                <w:color w:val="000000"/>
                <w:sz w:val="15"/>
              </w:rPr>
              <w:lastRenderedPageBreak/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юридичній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77" w:name="1203"/>
            <w:bookmarkEnd w:id="1176"/>
            <w:r>
              <w:rPr>
                <w:rFonts w:ascii="Arial"/>
                <w:color w:val="000000"/>
                <w:sz w:val="15"/>
              </w:rPr>
              <w:lastRenderedPageBreak/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78" w:name="1204"/>
            <w:bookmarkEnd w:id="1177"/>
            <w:r>
              <w:rPr>
                <w:rFonts w:ascii="Arial"/>
                <w:color w:val="000000"/>
                <w:sz w:val="15"/>
              </w:rPr>
              <w:lastRenderedPageBreak/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79" w:name="1205"/>
            <w:bookmarkEnd w:id="1178"/>
            <w:r>
              <w:rPr>
                <w:rFonts w:ascii="Arial"/>
                <w:color w:val="000000"/>
                <w:sz w:val="15"/>
              </w:rPr>
              <w:lastRenderedPageBreak/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80" w:name="1206"/>
            <w:bookmarkEnd w:id="1179"/>
            <w:r>
              <w:rPr>
                <w:rFonts w:ascii="Arial"/>
                <w:color w:val="000000"/>
                <w:sz w:val="15"/>
              </w:rPr>
              <w:lastRenderedPageBreak/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80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81" w:name="120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82" w:name="1208"/>
            <w:bookmarkEnd w:id="11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83" w:name="1209"/>
            <w:bookmarkEnd w:id="118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84" w:name="1210"/>
            <w:bookmarkEnd w:id="118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85" w:name="1211"/>
            <w:bookmarkEnd w:id="118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86" w:name="1212"/>
            <w:bookmarkEnd w:id="118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87" w:name="1213"/>
            <w:bookmarkEnd w:id="118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88" w:name="1214"/>
            <w:bookmarkEnd w:id="118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89" w:name="1215"/>
            <w:bookmarkEnd w:id="1188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189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90" w:name="121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91" w:name="1217"/>
            <w:bookmarkEnd w:id="1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92" w:name="1218"/>
            <w:bookmarkEnd w:id="1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93" w:name="1219"/>
            <w:bookmarkEnd w:id="1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94" w:name="1220"/>
            <w:bookmarkEnd w:id="1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95" w:name="1221"/>
            <w:bookmarkEnd w:id="1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96" w:name="1222"/>
            <w:bookmarkEnd w:id="1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97" w:name="1223"/>
            <w:bookmarkEnd w:id="1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98" w:name="1224"/>
            <w:bookmarkEnd w:id="1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8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199" w:name="122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00" w:name="1226"/>
            <w:bookmarkEnd w:id="1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01" w:name="1227"/>
            <w:bookmarkEnd w:id="1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02" w:name="1228"/>
            <w:bookmarkEnd w:id="1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03" w:name="1229"/>
            <w:bookmarkEnd w:id="1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04" w:name="1230"/>
            <w:bookmarkEnd w:id="1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05" w:name="1231"/>
            <w:bookmarkEnd w:id="1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06" w:name="1232"/>
            <w:bookmarkEnd w:id="1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07" w:name="1233"/>
            <w:bookmarkEnd w:id="1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7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208" w:name="1234"/>
      <w:r>
        <w:rPr>
          <w:rFonts w:ascii="Arial"/>
          <w:color w:val="000000"/>
          <w:sz w:val="18"/>
        </w:rPr>
        <w:t>Засвідчую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3835"/>
      </w:tblGrid>
      <w:tr w:rsidR="006C03A8">
        <w:trPr>
          <w:trHeight w:val="30"/>
          <w:tblCellSpacing w:w="0" w:type="auto"/>
        </w:trPr>
        <w:tc>
          <w:tcPr>
            <w:tcW w:w="5718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209" w:name="1235"/>
            <w:bookmarkEnd w:id="1208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972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210" w:name="1236"/>
            <w:bookmarkEnd w:id="1209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10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211" w:name="1237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подачі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отримання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відсутня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щодо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всіх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декількох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зазначених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Довідці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заповнюється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інформація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такому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випадку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Довідка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містить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запитувану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інформацію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повторно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протягом</w:t>
      </w:r>
      <w:r>
        <w:rPr>
          <w:rFonts w:ascii="Arial"/>
          <w:color w:val="000000"/>
          <w:sz w:val="15"/>
        </w:rPr>
        <w:t xml:space="preserve"> 2 </w:t>
      </w:r>
      <w:r>
        <w:rPr>
          <w:rFonts w:ascii="Arial"/>
          <w:color w:val="000000"/>
          <w:sz w:val="15"/>
        </w:rPr>
        <w:t>місяців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подачі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отримання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ліцензії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іноземної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іноземця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протягом</w:t>
      </w:r>
      <w:r>
        <w:rPr>
          <w:rFonts w:ascii="Arial"/>
          <w:color w:val="000000"/>
          <w:sz w:val="15"/>
        </w:rPr>
        <w:t xml:space="preserve"> 4,5 </w:t>
      </w:r>
      <w:r>
        <w:rPr>
          <w:rFonts w:ascii="Arial"/>
          <w:color w:val="000000"/>
          <w:sz w:val="15"/>
        </w:rPr>
        <w:t>місяців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1212" w:name="1238"/>
      <w:bookmarkEnd w:id="1211"/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через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</w:t>
      </w:r>
      <w:r>
        <w:rPr>
          <w:rFonts w:ascii="Arial"/>
          <w:color w:val="000000"/>
          <w:sz w:val="15"/>
        </w:rPr>
        <w:t>елігійні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переконання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відмовляються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прийняття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облікової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офіційно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повідомили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контролюючий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відмітку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іноземців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1213" w:name="1239"/>
      <w:bookmarkEnd w:id="1212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1214" w:name="1240"/>
      <w:bookmarkEnd w:id="121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III;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1215" w:name="1241"/>
      <w:bookmarkEnd w:id="1214"/>
      <w:r>
        <w:rPr>
          <w:rFonts w:ascii="Arial"/>
          <w:color w:val="000000"/>
          <w:sz w:val="27"/>
        </w:rPr>
        <w:t>Відомості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3"/>
        <w:gridCol w:w="2110"/>
        <w:gridCol w:w="2118"/>
        <w:gridCol w:w="4171"/>
      </w:tblGrid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16" w:name="1242"/>
            <w:bookmarkEnd w:id="1215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2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17" w:name="1243"/>
            <w:bookmarkEnd w:id="1216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18" w:name="1244"/>
            <w:bookmarkEnd w:id="1217"/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tc>
          <w:tcPr>
            <w:tcW w:w="4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19" w:name="1245"/>
            <w:bookmarkEnd w:id="1218"/>
            <w:r>
              <w:rPr>
                <w:rFonts w:ascii="Arial"/>
                <w:color w:val="000000"/>
                <w:sz w:val="15"/>
              </w:rPr>
              <w:t>Посадові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</w:p>
        </w:tc>
        <w:bookmarkEnd w:id="1219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20" w:name="124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21" w:name="1247"/>
            <w:bookmarkEnd w:id="122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22" w:name="1248"/>
            <w:bookmarkEnd w:id="122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23" w:name="1249"/>
            <w:bookmarkEnd w:id="1222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223"/>
      </w:tr>
      <w:tr w:rsidR="006C03A8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24" w:name="125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25" w:name="1251"/>
            <w:bookmarkEnd w:id="1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26" w:name="1252"/>
            <w:bookmarkEnd w:id="1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27" w:name="1253"/>
            <w:bookmarkEnd w:id="1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7"/>
      </w:tr>
      <w:tr w:rsidR="006C03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28" w:name="1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29" w:name="1255"/>
            <w:bookmarkEnd w:id="1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9"/>
      </w:tr>
      <w:tr w:rsidR="006C03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30" w:name="1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31" w:name="1257"/>
            <w:bookmarkEnd w:id="1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1"/>
      </w:tr>
      <w:tr w:rsidR="006C03A8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32" w:name="125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33" w:name="1259"/>
            <w:bookmarkEnd w:id="1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34" w:name="1260"/>
            <w:bookmarkEnd w:id="1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35" w:name="1261"/>
            <w:bookmarkEnd w:id="1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5"/>
      </w:tr>
      <w:tr w:rsidR="006C03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36" w:name="1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37" w:name="1263"/>
            <w:bookmarkEnd w:id="1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7"/>
      </w:tr>
      <w:tr w:rsidR="006C03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C03A8" w:rsidRDefault="006C03A8"/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38" w:name="1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39" w:name="1265"/>
            <w:bookmarkEnd w:id="1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9"/>
      </w:tr>
    </w:tbl>
    <w:p w:rsidR="006C03A8" w:rsidRDefault="004E6DF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57"/>
        <w:gridCol w:w="4870"/>
      </w:tblGrid>
      <w:tr w:rsidR="006C03A8">
        <w:trPr>
          <w:trHeight w:val="30"/>
          <w:tblCellSpacing w:w="0" w:type="auto"/>
        </w:trPr>
        <w:tc>
          <w:tcPr>
            <w:tcW w:w="4560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240" w:name="1266"/>
            <w:r>
              <w:rPr>
                <w:rFonts w:ascii="Arial"/>
                <w:color w:val="000000"/>
                <w:sz w:val="15"/>
              </w:rPr>
              <w:lastRenderedPageBreak/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5130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241" w:name="1267"/>
            <w:bookmarkEnd w:id="1240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41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242" w:name="1268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1243" w:name="1269"/>
      <w:bookmarkEnd w:id="124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III;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1244" w:name="1270"/>
      <w:bookmarkEnd w:id="1243"/>
      <w:r>
        <w:rPr>
          <w:rFonts w:ascii="Arial"/>
          <w:color w:val="000000"/>
          <w:sz w:val="27"/>
        </w:rPr>
        <w:t>Довідка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</w:t>
      </w:r>
      <w:r>
        <w:rPr>
          <w:rFonts w:ascii="Arial"/>
          <w:color w:val="000000"/>
          <w:sz w:val="27"/>
        </w:rPr>
        <w:t>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81"/>
        <w:gridCol w:w="1189"/>
        <w:gridCol w:w="891"/>
        <w:gridCol w:w="1218"/>
        <w:gridCol w:w="1316"/>
        <w:gridCol w:w="916"/>
        <w:gridCol w:w="969"/>
        <w:gridCol w:w="823"/>
        <w:gridCol w:w="1189"/>
      </w:tblGrid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45" w:name="1271"/>
            <w:bookmarkEnd w:id="1244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46" w:name="1272"/>
            <w:bookmarkEnd w:id="1245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47" w:name="1273"/>
            <w:bookmarkEnd w:id="1246"/>
            <w:r>
              <w:rPr>
                <w:rFonts w:ascii="Arial"/>
                <w:color w:val="000000"/>
                <w:sz w:val="15"/>
              </w:rPr>
              <w:t>Символ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48" w:name="1274"/>
            <w:bookmarkEnd w:id="1247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49" w:name="1275"/>
            <w:bookmarkEnd w:id="1248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50" w:name="1276"/>
            <w:bookmarkEnd w:id="1249"/>
            <w:r>
              <w:rPr>
                <w:rFonts w:ascii="Arial"/>
                <w:color w:val="000000"/>
                <w:sz w:val="15"/>
              </w:rPr>
              <w:t>Телефони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51" w:name="1277"/>
            <w:bookmarkEnd w:id="1250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52" w:name="1278"/>
            <w:bookmarkEnd w:id="1251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53" w:name="1279"/>
            <w:bookmarkEnd w:id="125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bookmarkEnd w:id="1253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54" w:name="1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55" w:name="1281"/>
            <w:bookmarkEnd w:id="125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56" w:name="1282"/>
            <w:bookmarkEnd w:id="125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57" w:name="1283"/>
            <w:bookmarkEnd w:id="125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58" w:name="1284"/>
            <w:bookmarkEnd w:id="125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59" w:name="1285"/>
            <w:bookmarkEnd w:id="125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60" w:name="1286"/>
            <w:bookmarkEnd w:id="125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61" w:name="1287"/>
            <w:bookmarkEnd w:id="126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62" w:name="1288"/>
            <w:bookmarkEnd w:id="1261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262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63" w:name="12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64" w:name="1290"/>
            <w:bookmarkEnd w:id="1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65" w:name="1291"/>
            <w:bookmarkEnd w:id="1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66" w:name="1292"/>
            <w:bookmarkEnd w:id="1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67" w:name="1293"/>
            <w:bookmarkEnd w:id="1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68" w:name="1294"/>
            <w:bookmarkEnd w:id="1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69" w:name="1295"/>
            <w:bookmarkEnd w:id="1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70" w:name="1296"/>
            <w:bookmarkEnd w:id="1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71" w:name="1297"/>
            <w:bookmarkEnd w:id="1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1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72" w:name="129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73" w:name="1299"/>
            <w:bookmarkEnd w:id="1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74" w:name="1300"/>
            <w:bookmarkEnd w:id="1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75" w:name="1301"/>
            <w:bookmarkEnd w:id="1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76" w:name="1302"/>
            <w:bookmarkEnd w:id="1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77" w:name="1303"/>
            <w:bookmarkEnd w:id="1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78" w:name="1304"/>
            <w:bookmarkEnd w:id="1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79" w:name="1305"/>
            <w:bookmarkEnd w:id="1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80" w:name="1306"/>
            <w:bookmarkEnd w:id="1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0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81" w:name="130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82" w:name="1308"/>
            <w:bookmarkEnd w:id="1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83" w:name="1309"/>
            <w:bookmarkEnd w:id="1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84" w:name="1310"/>
            <w:bookmarkEnd w:id="1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85" w:name="1311"/>
            <w:bookmarkEnd w:id="1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86" w:name="1312"/>
            <w:bookmarkEnd w:id="1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87" w:name="1313"/>
            <w:bookmarkEnd w:id="1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88" w:name="1314"/>
            <w:bookmarkEnd w:id="1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89" w:name="1315"/>
            <w:bookmarkEnd w:id="1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9"/>
      </w:tr>
    </w:tbl>
    <w:p w:rsidR="006C03A8" w:rsidRDefault="004E6DF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54"/>
        <w:gridCol w:w="3673"/>
      </w:tblGrid>
      <w:tr w:rsidR="006C03A8">
        <w:trPr>
          <w:trHeight w:val="30"/>
          <w:tblCellSpacing w:w="0" w:type="auto"/>
        </w:trPr>
        <w:tc>
          <w:tcPr>
            <w:tcW w:w="5902" w:type="dxa"/>
            <w:vAlign w:val="center"/>
          </w:tcPr>
          <w:p w:rsidR="006C03A8" w:rsidRDefault="004E6DF6">
            <w:pPr>
              <w:spacing w:after="0"/>
            </w:pPr>
            <w:bookmarkStart w:id="1290" w:name="1316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788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291" w:name="1317"/>
            <w:bookmarkEnd w:id="1290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91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292" w:name="131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Символи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: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відокремлений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</w:t>
      </w:r>
      <w:r>
        <w:rPr>
          <w:rFonts w:ascii="Arial"/>
          <w:color w:val="000000"/>
          <w:sz w:val="15"/>
        </w:rPr>
        <w:t xml:space="preserve">; </w:t>
      </w:r>
      <w:r>
        <w:rPr>
          <w:rFonts w:ascii="Arial"/>
          <w:color w:val="000000"/>
          <w:sz w:val="15"/>
        </w:rPr>
        <w:t>С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структурний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1293" w:name="1319"/>
      <w:bookmarkEnd w:id="1292"/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Заповнюється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відокремленого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1294" w:name="1320"/>
      <w:bookmarkEnd w:id="1293"/>
      <w:r>
        <w:rPr>
          <w:rFonts w:ascii="Arial"/>
          <w:color w:val="000000"/>
          <w:sz w:val="18"/>
        </w:rPr>
        <w:t xml:space="preserve"> </w:t>
      </w:r>
    </w:p>
    <w:p w:rsidR="006C03A8" w:rsidRDefault="004E6DF6">
      <w:pPr>
        <w:spacing w:after="0"/>
        <w:ind w:firstLine="240"/>
        <w:jc w:val="right"/>
      </w:pPr>
      <w:bookmarkStart w:id="1295" w:name="1321"/>
      <w:bookmarkEnd w:id="129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III;</w:t>
      </w:r>
      <w:r>
        <w:br/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2, 9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6C03A8" w:rsidRDefault="004E6DF6">
      <w:pPr>
        <w:pStyle w:val="3"/>
        <w:spacing w:after="0"/>
        <w:jc w:val="center"/>
      </w:pPr>
      <w:bookmarkStart w:id="1296" w:name="1322"/>
      <w:bookmarkEnd w:id="1295"/>
      <w:r>
        <w:rPr>
          <w:rFonts w:ascii="Arial"/>
          <w:color w:val="000000"/>
          <w:sz w:val="27"/>
        </w:rPr>
        <w:lastRenderedPageBreak/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фахівців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НКЦПФР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головного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бухгалтера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бухгалтерського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заявника</w:t>
      </w:r>
    </w:p>
    <w:p w:rsidR="006C03A8" w:rsidRDefault="004E6DF6">
      <w:pPr>
        <w:spacing w:after="0"/>
        <w:ind w:firstLine="240"/>
      </w:pPr>
      <w:bookmarkStart w:id="1297" w:name="1323"/>
      <w:bookmarkEnd w:id="1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84"/>
        <w:gridCol w:w="887"/>
        <w:gridCol w:w="1061"/>
        <w:gridCol w:w="1037"/>
        <w:gridCol w:w="638"/>
        <w:gridCol w:w="871"/>
        <w:gridCol w:w="930"/>
        <w:gridCol w:w="890"/>
        <w:gridCol w:w="1214"/>
        <w:gridCol w:w="980"/>
      </w:tblGrid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98" w:name="1324"/>
            <w:bookmarkEnd w:id="1297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299" w:name="1325"/>
            <w:bookmarkEnd w:id="129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1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00" w:name="1326"/>
            <w:bookmarkEnd w:id="129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1, 2</w:t>
            </w:r>
          </w:p>
        </w:tc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01" w:name="1327"/>
            <w:bookmarkEnd w:id="1300"/>
            <w:r>
              <w:rPr>
                <w:rFonts w:ascii="Arial"/>
                <w:color w:val="000000"/>
                <w:sz w:val="15"/>
              </w:rPr>
              <w:t>Громадянство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02" w:name="1328"/>
            <w:bookmarkEnd w:id="1301"/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tc>
          <w:tcPr>
            <w:tcW w:w="1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03" w:name="1329"/>
            <w:bookmarkEnd w:id="1302"/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04" w:name="1330"/>
            <w:bookmarkEnd w:id="1303"/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05" w:name="1331"/>
            <w:bookmarkEnd w:id="1304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06" w:name="1332"/>
            <w:bookmarkEnd w:id="1305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удимості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штрафи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07" w:name="1333"/>
            <w:bookmarkEnd w:id="130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звільнений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bookmarkEnd w:id="1307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08" w:name="1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09" w:name="1335"/>
            <w:bookmarkEnd w:id="130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10" w:name="1336"/>
            <w:bookmarkEnd w:id="130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11" w:name="1337"/>
            <w:bookmarkEnd w:id="131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12" w:name="1338"/>
            <w:bookmarkEnd w:id="131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13" w:name="1339"/>
            <w:bookmarkEnd w:id="131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14" w:name="1340"/>
            <w:bookmarkEnd w:id="131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15" w:name="1341"/>
            <w:bookmarkEnd w:id="1314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16" w:name="1342"/>
            <w:bookmarkEnd w:id="131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17" w:name="1343"/>
            <w:bookmarkEnd w:id="1316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317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18" w:name="134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19" w:name="1345"/>
            <w:bookmarkEnd w:id="1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20" w:name="1346"/>
            <w:bookmarkEnd w:id="1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21" w:name="1347"/>
            <w:bookmarkEnd w:id="1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22" w:name="1348"/>
            <w:bookmarkEnd w:id="1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23" w:name="1349"/>
            <w:bookmarkEnd w:id="1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24" w:name="1350"/>
            <w:bookmarkEnd w:id="1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25" w:name="1351"/>
            <w:bookmarkEnd w:id="1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26" w:name="1352"/>
            <w:bookmarkEnd w:id="1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27" w:name="1353"/>
            <w:bookmarkEnd w:id="1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7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28" w:name="135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29" w:name="1355"/>
            <w:bookmarkEnd w:id="1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30" w:name="1356"/>
            <w:bookmarkEnd w:id="1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31" w:name="1357"/>
            <w:bookmarkEnd w:id="1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32" w:name="1358"/>
            <w:bookmarkEnd w:id="1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33" w:name="1359"/>
            <w:bookmarkEnd w:id="1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34" w:name="1360"/>
            <w:bookmarkEnd w:id="1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35" w:name="1361"/>
            <w:bookmarkEnd w:id="1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36" w:name="1362"/>
            <w:bookmarkEnd w:id="1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37" w:name="1363"/>
            <w:bookmarkEnd w:id="1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7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38" w:name="136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39" w:name="1365"/>
            <w:bookmarkEnd w:id="1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40" w:name="1366"/>
            <w:bookmarkEnd w:id="1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41" w:name="1367"/>
            <w:bookmarkEnd w:id="1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42" w:name="1368"/>
            <w:bookmarkEnd w:id="1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43" w:name="1369"/>
            <w:bookmarkEnd w:id="1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44" w:name="1370"/>
            <w:bookmarkEnd w:id="1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45" w:name="1371"/>
            <w:bookmarkEnd w:id="1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46" w:name="1372"/>
            <w:bookmarkEnd w:id="1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47" w:name="1373"/>
            <w:bookmarkEnd w:id="1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7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348" w:name="13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"/>
        <w:gridCol w:w="1031"/>
        <w:gridCol w:w="1207"/>
        <w:gridCol w:w="1120"/>
        <w:gridCol w:w="928"/>
        <w:gridCol w:w="1399"/>
        <w:gridCol w:w="1267"/>
        <w:gridCol w:w="1483"/>
      </w:tblGrid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49" w:name="1375"/>
            <w:bookmarkEnd w:id="1348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50" w:name="1376"/>
            <w:bookmarkEnd w:id="134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51" w:name="1377"/>
            <w:bookmarkEnd w:id="1350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52" w:name="1378"/>
            <w:bookmarkEnd w:id="1351"/>
            <w:r>
              <w:rPr>
                <w:rFonts w:ascii="Arial"/>
                <w:color w:val="000000"/>
                <w:sz w:val="15"/>
              </w:rPr>
              <w:t>Громадянство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53" w:name="1379"/>
            <w:bookmarkEnd w:id="1352"/>
            <w:r>
              <w:rPr>
                <w:rFonts w:ascii="Arial"/>
                <w:color w:val="000000"/>
                <w:sz w:val="15"/>
              </w:rPr>
              <w:t>Займана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сада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54" w:name="1380"/>
            <w:bookmarkEnd w:id="1353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14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55" w:name="1381"/>
            <w:bookmarkEnd w:id="1354"/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</w:p>
        </w:tc>
        <w:tc>
          <w:tcPr>
            <w:tcW w:w="1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56" w:name="1382"/>
            <w:bookmarkEnd w:id="1355"/>
            <w:r>
              <w:rPr>
                <w:rFonts w:ascii="Arial"/>
                <w:color w:val="000000"/>
                <w:sz w:val="15"/>
              </w:rPr>
              <w:t>Кваліфікаційне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</w:p>
        </w:tc>
        <w:bookmarkEnd w:id="1356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57" w:name="1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58" w:name="1384"/>
            <w:bookmarkEnd w:id="135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59" w:name="1385"/>
            <w:bookmarkEnd w:id="135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60" w:name="1386"/>
            <w:bookmarkEnd w:id="135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61" w:name="1387"/>
            <w:bookmarkEnd w:id="136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62" w:name="1388"/>
            <w:bookmarkEnd w:id="136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63" w:name="1389"/>
            <w:bookmarkEnd w:id="136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64" w:name="1390"/>
            <w:bookmarkEnd w:id="1363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364"/>
      </w:tr>
      <w:tr w:rsidR="006C03A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65" w:name="139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66" w:name="1392"/>
            <w:bookmarkEnd w:id="1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67" w:name="1393"/>
            <w:bookmarkEnd w:id="1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68" w:name="1394"/>
            <w:bookmarkEnd w:id="1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69" w:name="1395"/>
            <w:bookmarkEnd w:id="1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70" w:name="1396"/>
            <w:bookmarkEnd w:id="1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71" w:name="1397"/>
            <w:bookmarkEnd w:id="1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03A8" w:rsidRDefault="004E6DF6">
            <w:pPr>
              <w:spacing w:after="0"/>
              <w:jc w:val="center"/>
            </w:pPr>
            <w:bookmarkStart w:id="1372" w:name="1398"/>
            <w:bookmarkEnd w:id="1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2"/>
      </w:tr>
    </w:tbl>
    <w:p w:rsidR="006C03A8" w:rsidRDefault="004E6DF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97"/>
        <w:gridCol w:w="4030"/>
      </w:tblGrid>
      <w:tr w:rsidR="006C03A8">
        <w:trPr>
          <w:trHeight w:val="30"/>
          <w:tblCellSpacing w:w="0" w:type="auto"/>
        </w:trPr>
        <w:tc>
          <w:tcPr>
            <w:tcW w:w="5524" w:type="dxa"/>
            <w:vAlign w:val="center"/>
          </w:tcPr>
          <w:p w:rsidR="006C03A8" w:rsidRDefault="004E6DF6">
            <w:pPr>
              <w:spacing w:after="0"/>
            </w:pPr>
            <w:bookmarkStart w:id="1373" w:name="1399"/>
            <w:r>
              <w:rPr>
                <w:rFonts w:ascii="Arial"/>
                <w:color w:val="000000"/>
                <w:sz w:val="15"/>
              </w:rPr>
              <w:lastRenderedPageBreak/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166" w:type="dxa"/>
            <w:vAlign w:val="center"/>
          </w:tcPr>
          <w:p w:rsidR="006C03A8" w:rsidRDefault="004E6DF6">
            <w:pPr>
              <w:spacing w:after="0"/>
              <w:jc w:val="center"/>
            </w:pPr>
            <w:bookmarkStart w:id="1374" w:name="1400"/>
            <w:bookmarkEnd w:id="137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74"/>
      </w:tr>
    </w:tbl>
    <w:p w:rsidR="006C03A8" w:rsidRDefault="004E6DF6">
      <w:r>
        <w:br/>
      </w:r>
    </w:p>
    <w:p w:rsidR="006C03A8" w:rsidRDefault="004E6DF6">
      <w:pPr>
        <w:spacing w:after="0"/>
        <w:ind w:firstLine="240"/>
      </w:pPr>
      <w:bookmarkStart w:id="1375" w:name="1401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подачі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отримання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відсутня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запитувана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колонках</w:t>
      </w:r>
      <w:r>
        <w:rPr>
          <w:rFonts w:ascii="Arial"/>
          <w:color w:val="000000"/>
          <w:sz w:val="15"/>
        </w:rPr>
        <w:t xml:space="preserve"> 1, 2, 4 - 8, </w:t>
      </w:r>
      <w:r>
        <w:rPr>
          <w:rFonts w:ascii="Arial"/>
          <w:color w:val="000000"/>
          <w:sz w:val="15"/>
        </w:rPr>
        <w:t>Довідка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без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цієї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інформації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такому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випадку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заповненою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інформацією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всім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колонкам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повторно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протягом</w:t>
      </w:r>
      <w:r>
        <w:rPr>
          <w:rFonts w:ascii="Arial"/>
          <w:color w:val="000000"/>
          <w:sz w:val="15"/>
        </w:rPr>
        <w:t xml:space="preserve"> 2 </w:t>
      </w:r>
      <w:r>
        <w:rPr>
          <w:rFonts w:ascii="Arial"/>
          <w:color w:val="000000"/>
          <w:sz w:val="15"/>
        </w:rPr>
        <w:t>м</w:t>
      </w:r>
      <w:r>
        <w:rPr>
          <w:rFonts w:ascii="Arial"/>
          <w:color w:val="000000"/>
          <w:sz w:val="15"/>
        </w:rPr>
        <w:t>ісяців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подачі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отримання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ліцензії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іноземної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іноземця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протягом</w:t>
      </w:r>
      <w:r>
        <w:rPr>
          <w:rFonts w:ascii="Arial"/>
          <w:color w:val="000000"/>
          <w:sz w:val="15"/>
        </w:rPr>
        <w:t xml:space="preserve"> 4,5 </w:t>
      </w:r>
      <w:r>
        <w:rPr>
          <w:rFonts w:ascii="Arial"/>
          <w:color w:val="000000"/>
          <w:sz w:val="15"/>
        </w:rPr>
        <w:t>місяців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1376" w:name="1402"/>
      <w:bookmarkEnd w:id="1375"/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через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релігійні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переконання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відмовляютьс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прийняття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облікової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офіційно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повідомили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контролюючий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відмітку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іноземців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ind w:firstLine="240"/>
      </w:pPr>
      <w:bookmarkStart w:id="1377" w:name="1403"/>
      <w:bookmarkEnd w:id="1376"/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Заповню</w:t>
      </w:r>
      <w:r>
        <w:rPr>
          <w:rFonts w:ascii="Arial"/>
          <w:color w:val="000000"/>
          <w:sz w:val="15"/>
        </w:rPr>
        <w:t>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підтвердження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вимог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щодо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стажу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бухгалтера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встановленого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ліцензійними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умовами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провадження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діяльності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ринках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капіталу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діяльності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адміністрування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пенсійних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фондів</w:t>
      </w:r>
      <w:r>
        <w:rPr>
          <w:rFonts w:ascii="Arial"/>
          <w:color w:val="000000"/>
          <w:sz w:val="15"/>
        </w:rPr>
        <w:t>.</w:t>
      </w:r>
    </w:p>
    <w:p w:rsidR="006C03A8" w:rsidRDefault="004E6DF6">
      <w:pPr>
        <w:spacing w:after="0"/>
        <w:jc w:val="center"/>
      </w:pPr>
      <w:bookmarkStart w:id="1378" w:name="1404"/>
      <w:bookmarkEnd w:id="1377"/>
      <w:r>
        <w:rPr>
          <w:rFonts w:ascii="Arial"/>
          <w:color w:val="000000"/>
          <w:sz w:val="18"/>
        </w:rPr>
        <w:t>____________</w:t>
      </w:r>
    </w:p>
    <w:p w:rsidR="006C03A8" w:rsidRDefault="006C03A8">
      <w:pPr>
        <w:spacing w:after="0"/>
        <w:ind w:firstLine="240"/>
      </w:pPr>
      <w:bookmarkStart w:id="1379" w:name="1405"/>
      <w:bookmarkEnd w:id="1378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6C03A8">
        <w:trPr>
          <w:tblCellSpacing w:w="20" w:type="dxa"/>
        </w:trPr>
        <w:tc>
          <w:tcPr>
            <w:tcW w:w="8410" w:type="dxa"/>
            <w:vAlign w:val="center"/>
          </w:tcPr>
          <w:bookmarkEnd w:id="1379"/>
          <w:p w:rsidR="006C03A8" w:rsidRDefault="004E6DF6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</w:t>
            </w:r>
            <w:r>
              <w:rPr>
                <w:rFonts w:ascii="Arial"/>
                <w:color w:val="000000"/>
                <w:sz w:val="18"/>
              </w:rPr>
              <w:t xml:space="preserve"> 2022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2022</w:t>
            </w:r>
          </w:p>
        </w:tc>
        <w:tc>
          <w:tcPr>
            <w:tcW w:w="1240" w:type="dxa"/>
            <w:vAlign w:val="center"/>
          </w:tcPr>
          <w:p w:rsidR="006C03A8" w:rsidRDefault="004E6DF6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3A8" w:rsidRDefault="004E6DF6">
      <w:r>
        <w:br/>
      </w:r>
    </w:p>
    <w:sectPr w:rsidR="006C03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A8"/>
    <w:rsid w:val="00080253"/>
    <w:rsid w:val="004E6DF6"/>
    <w:rsid w:val="006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86E21-D3F9-4676-AACD-C1F033B5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27951</Words>
  <Characters>159324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2022-10-18T10:55:00Z</dcterms:created>
  <dcterms:modified xsi:type="dcterms:W3CDTF">2022-10-18T10:55:00Z</dcterms:modified>
</cp:coreProperties>
</file>